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D8" w:rsidRPr="009376F7" w:rsidRDefault="00DF7C1E" w:rsidP="00F338D8">
      <w:pPr>
        <w:jc w:val="center"/>
        <w:rPr>
          <w:b/>
          <w:sz w:val="36"/>
        </w:rPr>
      </w:pPr>
      <w:r w:rsidRPr="009376F7">
        <w:rPr>
          <w:rFonts w:cs="Arial"/>
          <w:noProof/>
        </w:rPr>
        <w:drawing>
          <wp:anchor distT="0" distB="0" distL="114300" distR="114300" simplePos="0" relativeHeight="251659264" behindDoc="0" locked="0" layoutInCell="1" allowOverlap="1" wp14:anchorId="7B3684F5" wp14:editId="759799D2">
            <wp:simplePos x="0" y="0"/>
            <wp:positionH relativeFrom="margin">
              <wp:posOffset>2228850</wp:posOffset>
            </wp:positionH>
            <wp:positionV relativeFrom="paragraph">
              <wp:posOffset>594360</wp:posOffset>
            </wp:positionV>
            <wp:extent cx="1960170" cy="1976828"/>
            <wp:effectExtent l="0" t="0" r="254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cstate="print">
                      <a:extLst>
                        <a:ext uri="{28A0092B-C50C-407E-A947-70E740481C1C}">
                          <a14:useLocalDpi xmlns:a14="http://schemas.microsoft.com/office/drawing/2010/main" val="0"/>
                        </a:ext>
                      </a:extLst>
                    </a:blip>
                    <a:srcRect l="18187" t="11441" r="27554" b="15596"/>
                    <a:stretch/>
                  </pic:blipFill>
                  <pic:spPr>
                    <a:xfrm>
                      <a:off x="0" y="0"/>
                      <a:ext cx="1960170" cy="1976828"/>
                    </a:xfrm>
                    <a:prstGeom prst="rect">
                      <a:avLst/>
                    </a:prstGeom>
                  </pic:spPr>
                </pic:pic>
              </a:graphicData>
            </a:graphic>
            <wp14:sizeRelH relativeFrom="page">
              <wp14:pctWidth>0</wp14:pctWidth>
            </wp14:sizeRelH>
            <wp14:sizeRelV relativeFrom="page">
              <wp14:pctHeight>0</wp14:pctHeight>
            </wp14:sizeRelV>
          </wp:anchor>
        </w:drawing>
      </w:r>
      <w:sdt>
        <w:sdtPr>
          <w:rPr>
            <w:rStyle w:val="Emphasis"/>
            <w:b/>
            <w:sz w:val="32"/>
          </w:rPr>
          <w:id w:val="768824065"/>
          <w:placeholder>
            <w:docPart w:val="0CECD7088E8043DFA64B356E80DEBC1C"/>
          </w:placeholder>
          <w15:color w:val="000000"/>
          <w15:appearance w15:val="hidden"/>
        </w:sdtPr>
        <w:sdtEndPr>
          <w:rPr>
            <w:rStyle w:val="DefaultParagraphFont"/>
            <w:i w:val="0"/>
            <w:iCs w:val="0"/>
            <w:sz w:val="36"/>
          </w:rPr>
        </w:sdtEndPr>
        <w:sdtContent>
          <w:r w:rsidR="008141BB" w:rsidRPr="009376F7">
            <w:rPr>
              <w:rStyle w:val="Emphasis"/>
              <w:b/>
              <w:i w:val="0"/>
            </w:rPr>
            <w:t xml:space="preserve">Youth </w:t>
          </w:r>
          <w:proofErr w:type="gramStart"/>
          <w:r w:rsidR="008141BB" w:rsidRPr="009376F7">
            <w:rPr>
              <w:rStyle w:val="Emphasis"/>
              <w:b/>
              <w:i w:val="0"/>
            </w:rPr>
            <w:t>Program</w:t>
          </w:r>
          <w:proofErr w:type="gramEnd"/>
          <w:r w:rsidR="008141BB" w:rsidRPr="009376F7">
            <w:rPr>
              <w:rStyle w:val="Emphasis"/>
              <w:b/>
              <w:i w:val="0"/>
            </w:rPr>
            <w:br/>
          </w:r>
          <w:r w:rsidR="008141BB" w:rsidRPr="009376F7">
            <w:rPr>
              <w:rStyle w:val="Emphasis"/>
              <w:i w:val="0"/>
            </w:rPr>
            <w:t>(1 hour)</w:t>
          </w:r>
          <w:r w:rsidR="008141BB" w:rsidRPr="009376F7">
            <w:rPr>
              <w:rStyle w:val="Emphasis"/>
              <w:i w:val="0"/>
            </w:rPr>
            <w:br/>
            <w:t xml:space="preserve"> </w:t>
          </w:r>
          <w:r w:rsidR="00F338D8" w:rsidRPr="009376F7">
            <w:rPr>
              <w:b/>
              <w:iCs/>
              <w:noProof/>
              <w:color w:val="2E74B5" w:themeColor="accent1" w:themeShade="BF"/>
              <w:sz w:val="36"/>
              <w:szCs w:val="32"/>
            </w:rPr>
            <w:t>Learning from Past Lives</w:t>
          </w:r>
        </w:sdtContent>
      </w:sdt>
    </w:p>
    <w:p w:rsidR="00F338D8" w:rsidRPr="009376F7" w:rsidRDefault="00F338D8" w:rsidP="001410A3">
      <w:pPr>
        <w:rPr>
          <w:b/>
          <w:noProof/>
          <w:color w:val="2E74B5" w:themeColor="accent1" w:themeShade="BF"/>
          <w:sz w:val="32"/>
          <w:szCs w:val="32"/>
        </w:rPr>
      </w:pPr>
    </w:p>
    <w:p w:rsidR="00DF7C1E" w:rsidRPr="009376F7" w:rsidRDefault="00DF7C1E" w:rsidP="001410A3">
      <w:pPr>
        <w:rPr>
          <w:b/>
          <w:noProof/>
          <w:color w:val="2E74B5" w:themeColor="accent1" w:themeShade="BF"/>
          <w:sz w:val="32"/>
          <w:szCs w:val="32"/>
        </w:rPr>
      </w:pPr>
    </w:p>
    <w:p w:rsidR="00DF7C1E" w:rsidRPr="009376F7" w:rsidRDefault="00DF7C1E" w:rsidP="001410A3">
      <w:pPr>
        <w:rPr>
          <w:b/>
          <w:noProof/>
          <w:color w:val="2E74B5" w:themeColor="accent1" w:themeShade="BF"/>
          <w:sz w:val="32"/>
          <w:szCs w:val="32"/>
        </w:rPr>
      </w:pPr>
    </w:p>
    <w:p w:rsidR="00DF7C1E" w:rsidRPr="009376F7" w:rsidRDefault="00DF7C1E" w:rsidP="001410A3">
      <w:pPr>
        <w:rPr>
          <w:b/>
          <w:noProof/>
          <w:color w:val="2E74B5" w:themeColor="accent1" w:themeShade="BF"/>
          <w:sz w:val="32"/>
          <w:szCs w:val="32"/>
        </w:rPr>
      </w:pPr>
    </w:p>
    <w:p w:rsidR="00DF7C1E" w:rsidRPr="009376F7" w:rsidRDefault="00DF7C1E" w:rsidP="001410A3">
      <w:pPr>
        <w:rPr>
          <w:b/>
          <w:noProof/>
          <w:color w:val="2E74B5" w:themeColor="accent1" w:themeShade="BF"/>
          <w:sz w:val="32"/>
          <w:szCs w:val="32"/>
        </w:rPr>
      </w:pPr>
    </w:p>
    <w:p w:rsidR="00DF7C1E" w:rsidRPr="009376F7" w:rsidRDefault="00DF7C1E" w:rsidP="001410A3">
      <w:pPr>
        <w:rPr>
          <w:b/>
          <w:noProof/>
          <w:color w:val="2E74B5" w:themeColor="accent1" w:themeShade="BF"/>
          <w:sz w:val="32"/>
          <w:szCs w:val="32"/>
        </w:rPr>
      </w:pPr>
    </w:p>
    <w:p w:rsidR="00DF7C1E" w:rsidRPr="009376F7" w:rsidRDefault="00DF7C1E" w:rsidP="001410A3">
      <w:pPr>
        <w:rPr>
          <w:b/>
          <w:noProof/>
          <w:color w:val="2E74B5" w:themeColor="accent1" w:themeShade="BF"/>
          <w:sz w:val="32"/>
          <w:szCs w:val="32"/>
        </w:rPr>
      </w:pPr>
    </w:p>
    <w:p w:rsidR="00F338D8" w:rsidRPr="009376F7" w:rsidRDefault="00F338D8" w:rsidP="00F338D8">
      <w:pPr>
        <w:jc w:val="center"/>
        <w:rPr>
          <w:b/>
          <w:noProof/>
          <w:color w:val="2E74B5" w:themeColor="accent1" w:themeShade="B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5911"/>
      </w:tblGrid>
      <w:tr w:rsidR="00C35748" w:rsidRPr="009376F7" w:rsidTr="00FD5259">
        <w:tc>
          <w:tcPr>
            <w:tcW w:w="4315" w:type="dxa"/>
            <w:shd w:val="clear" w:color="auto" w:fill="auto"/>
          </w:tcPr>
          <w:p w:rsidR="00F338D8" w:rsidRPr="009376F7" w:rsidRDefault="00DF7C1E" w:rsidP="00FD5259">
            <w:pPr>
              <w:rPr>
                <w:rFonts w:cs="Arial"/>
                <w:b/>
              </w:rPr>
            </w:pPr>
            <w:r w:rsidRPr="009376F7">
              <w:rPr>
                <w:b/>
                <w:noProof/>
                <w:szCs w:val="32"/>
              </w:rPr>
              <w:t>Event Date:</w:t>
            </w:r>
            <w:r w:rsidRPr="009376F7">
              <w:rPr>
                <w:b/>
                <w:noProof/>
                <w:color w:val="2E74B5" w:themeColor="accent1" w:themeShade="BF"/>
                <w:szCs w:val="32"/>
              </w:rPr>
              <w:t xml:space="preserve"> </w:t>
            </w:r>
          </w:p>
          <w:p w:rsidR="00DF7C1E" w:rsidRPr="009376F7" w:rsidRDefault="00DF7C1E" w:rsidP="00FD5259">
            <w:pPr>
              <w:rPr>
                <w:rFonts w:cs="Arial"/>
                <w:b/>
              </w:rPr>
            </w:pPr>
          </w:p>
          <w:p w:rsidR="00F338D8" w:rsidRPr="009376F7" w:rsidRDefault="00F338D8" w:rsidP="00FD5259">
            <w:pPr>
              <w:rPr>
                <w:rFonts w:cs="Arial"/>
                <w:b/>
              </w:rPr>
            </w:pPr>
            <w:r w:rsidRPr="009376F7">
              <w:rPr>
                <w:rFonts w:cs="Arial"/>
                <w:b/>
              </w:rPr>
              <w:t xml:space="preserve">Time: </w:t>
            </w:r>
          </w:p>
          <w:p w:rsidR="00F338D8" w:rsidRPr="009376F7" w:rsidRDefault="00F338D8" w:rsidP="00FD5259">
            <w:pPr>
              <w:rPr>
                <w:rFonts w:cs="Arial"/>
                <w:b/>
              </w:rPr>
            </w:pPr>
          </w:p>
          <w:p w:rsidR="00F338D8" w:rsidRPr="009376F7" w:rsidRDefault="00F338D8" w:rsidP="00FD5259">
            <w:pPr>
              <w:rPr>
                <w:rFonts w:cs="Arial"/>
              </w:rPr>
            </w:pPr>
            <w:r w:rsidRPr="009376F7">
              <w:rPr>
                <w:rFonts w:cs="Arial"/>
                <w:b/>
              </w:rPr>
              <w:t xml:space="preserve">Where:  </w:t>
            </w:r>
          </w:p>
          <w:p w:rsidR="00F338D8" w:rsidRPr="009376F7" w:rsidRDefault="00F338D8" w:rsidP="00FD5259">
            <w:pPr>
              <w:rPr>
                <w:rFonts w:cs="Arial"/>
                <w:b/>
              </w:rPr>
            </w:pPr>
          </w:p>
          <w:p w:rsidR="002D76D4" w:rsidRPr="009376F7" w:rsidRDefault="002D76D4" w:rsidP="00DF7C1E">
            <w:pPr>
              <w:rPr>
                <w:rFonts w:cs="Arial"/>
              </w:rPr>
            </w:pPr>
            <w:r w:rsidRPr="009376F7">
              <w:rPr>
                <w:rFonts w:cs="Arial"/>
                <w:b/>
              </w:rPr>
              <w:t xml:space="preserve">Ages: </w:t>
            </w:r>
            <w:r w:rsidR="00866C44">
              <w:rPr>
                <w:rFonts w:cs="Arial"/>
              </w:rPr>
              <w:t>5</w:t>
            </w:r>
            <w:bookmarkStart w:id="0" w:name="_GoBack"/>
            <w:bookmarkEnd w:id="0"/>
            <w:r w:rsidRPr="009376F7">
              <w:rPr>
                <w:rFonts w:cs="Arial"/>
              </w:rPr>
              <w:t>--11</w:t>
            </w:r>
          </w:p>
          <w:p w:rsidR="002D76D4" w:rsidRPr="009376F7" w:rsidRDefault="002D76D4" w:rsidP="00DF7C1E">
            <w:pPr>
              <w:rPr>
                <w:rFonts w:cs="Arial"/>
                <w:b/>
              </w:rPr>
            </w:pPr>
          </w:p>
          <w:p w:rsidR="00DF7C1E" w:rsidRPr="009376F7" w:rsidRDefault="00DF7C1E" w:rsidP="00DF7C1E">
            <w:pPr>
              <w:rPr>
                <w:rStyle w:val="Style1"/>
              </w:rPr>
            </w:pPr>
            <w:r w:rsidRPr="009376F7">
              <w:rPr>
                <w:rFonts w:cs="Arial"/>
                <w:b/>
              </w:rPr>
              <w:t>Large Group Facilitator</w:t>
            </w:r>
            <w:r w:rsidRPr="009376F7">
              <w:rPr>
                <w:rFonts w:cs="Arial"/>
              </w:rPr>
              <w:t xml:space="preserve">: </w:t>
            </w:r>
          </w:p>
          <w:p w:rsidR="00DF7C1E" w:rsidRPr="009376F7" w:rsidRDefault="00DF7C1E" w:rsidP="00DF7C1E">
            <w:pPr>
              <w:rPr>
                <w:rFonts w:cs="Arial"/>
              </w:rPr>
            </w:pPr>
          </w:p>
          <w:p w:rsidR="00866C44" w:rsidRDefault="00866C44" w:rsidP="00DF7C1E">
            <w:pPr>
              <w:rPr>
                <w:rFonts w:cs="Arial"/>
                <w:b/>
              </w:rPr>
            </w:pPr>
          </w:p>
          <w:p w:rsidR="00DF7C1E" w:rsidRPr="009376F7" w:rsidRDefault="00DF7C1E" w:rsidP="00DF7C1E">
            <w:pPr>
              <w:rPr>
                <w:rFonts w:cs="Arial"/>
              </w:rPr>
            </w:pPr>
            <w:r w:rsidRPr="009376F7">
              <w:rPr>
                <w:rFonts w:cs="Arial"/>
                <w:b/>
              </w:rPr>
              <w:t>Small Group Facilitators</w:t>
            </w:r>
            <w:r w:rsidRPr="009376F7">
              <w:rPr>
                <w:rFonts w:cs="Arial"/>
              </w:rPr>
              <w:t xml:space="preserve">: </w:t>
            </w:r>
          </w:p>
          <w:p w:rsidR="00DF7C1E" w:rsidRPr="009376F7" w:rsidRDefault="00DF7C1E" w:rsidP="00FD5259">
            <w:pPr>
              <w:rPr>
                <w:rFonts w:cs="Arial"/>
                <w:b/>
              </w:rPr>
            </w:pPr>
          </w:p>
        </w:tc>
        <w:tc>
          <w:tcPr>
            <w:tcW w:w="6125" w:type="dxa"/>
            <w:shd w:val="clear" w:color="auto" w:fill="auto"/>
          </w:tcPr>
          <w:p w:rsidR="00F338D8" w:rsidRPr="009376F7" w:rsidRDefault="00F338D8" w:rsidP="00FD5259">
            <w:pPr>
              <w:jc w:val="center"/>
              <w:rPr>
                <w:rFonts w:cs="Arial"/>
                <w:b/>
              </w:rPr>
            </w:pPr>
            <w:r w:rsidRPr="009376F7">
              <w:rPr>
                <w:rFonts w:cs="Arial"/>
                <w:b/>
              </w:rPr>
              <w:t>Supplies Needed</w:t>
            </w:r>
          </w:p>
          <w:p w:rsidR="00DF7C1E" w:rsidRPr="009376F7" w:rsidRDefault="00DF7C1E" w:rsidP="00F338D8">
            <w:pPr>
              <w:rPr>
                <w:rFonts w:cs="Arial"/>
                <w:b/>
              </w:rPr>
            </w:pPr>
            <w:r w:rsidRPr="009376F7">
              <w:rPr>
                <w:rFonts w:cs="Arial"/>
                <w:b/>
              </w:rPr>
              <w:t>For Welcome Activity</w:t>
            </w:r>
          </w:p>
          <w:p w:rsidR="00DF7C1E" w:rsidRPr="009376F7" w:rsidRDefault="00DF7C1E" w:rsidP="00DF7C1E">
            <w:pPr>
              <w:pStyle w:val="ListParagraph"/>
              <w:numPr>
                <w:ilvl w:val="0"/>
                <w:numId w:val="12"/>
              </w:numPr>
              <w:rPr>
                <w:rFonts w:cs="Arial"/>
              </w:rPr>
            </w:pPr>
            <w:r w:rsidRPr="009376F7">
              <w:rPr>
                <w:rFonts w:cs="Arial"/>
              </w:rPr>
              <w:t>Name tags</w:t>
            </w:r>
          </w:p>
          <w:p w:rsidR="00DF7C1E" w:rsidRPr="009376F7" w:rsidRDefault="00DF7C1E" w:rsidP="00DF7C1E">
            <w:pPr>
              <w:pStyle w:val="ListParagraph"/>
              <w:numPr>
                <w:ilvl w:val="0"/>
                <w:numId w:val="12"/>
              </w:numPr>
              <w:rPr>
                <w:rFonts w:cs="Arial"/>
              </w:rPr>
            </w:pPr>
            <w:r w:rsidRPr="009376F7">
              <w:rPr>
                <w:rFonts w:cs="Arial"/>
              </w:rPr>
              <w:t>M</w:t>
            </w:r>
            <w:r w:rsidR="00C35748" w:rsidRPr="009376F7">
              <w:rPr>
                <w:rFonts w:cs="Arial"/>
              </w:rPr>
              <w:t>arkers</w:t>
            </w:r>
          </w:p>
          <w:p w:rsidR="00C35748" w:rsidRPr="009376F7" w:rsidRDefault="00C35748" w:rsidP="00DF7C1E">
            <w:pPr>
              <w:pStyle w:val="ListParagraph"/>
              <w:numPr>
                <w:ilvl w:val="0"/>
                <w:numId w:val="12"/>
              </w:numPr>
              <w:rPr>
                <w:rFonts w:cs="Arial"/>
              </w:rPr>
            </w:pPr>
            <w:r w:rsidRPr="009376F7">
              <w:rPr>
                <w:rFonts w:cs="Arial"/>
              </w:rPr>
              <w:t>ECK activity sheets</w:t>
            </w:r>
          </w:p>
          <w:p w:rsidR="00DF7C1E" w:rsidRPr="009376F7" w:rsidRDefault="00DF7C1E" w:rsidP="00F338D8">
            <w:pPr>
              <w:rPr>
                <w:rFonts w:cs="Arial"/>
                <w:b/>
              </w:rPr>
            </w:pPr>
            <w:r w:rsidRPr="009376F7">
              <w:rPr>
                <w:rFonts w:cs="Arial"/>
                <w:b/>
              </w:rPr>
              <w:t>For Video</w:t>
            </w:r>
          </w:p>
          <w:p w:rsidR="00C35748" w:rsidRPr="009376F7" w:rsidRDefault="00DF7C1E" w:rsidP="00DF7C1E">
            <w:pPr>
              <w:pStyle w:val="ListParagraph"/>
              <w:numPr>
                <w:ilvl w:val="0"/>
                <w:numId w:val="11"/>
              </w:numPr>
              <w:rPr>
                <w:rFonts w:cs="Arial"/>
              </w:rPr>
            </w:pPr>
            <w:r w:rsidRPr="009376F7">
              <w:rPr>
                <w:rFonts w:cs="Arial"/>
                <w:i/>
              </w:rPr>
              <w:t>W</w:t>
            </w:r>
            <w:r w:rsidR="00C35748" w:rsidRPr="009376F7">
              <w:rPr>
                <w:rFonts w:cs="Arial"/>
                <w:i/>
              </w:rPr>
              <w:t>hen I Was Big</w:t>
            </w:r>
            <w:r w:rsidR="00C35748" w:rsidRPr="009376F7">
              <w:rPr>
                <w:rFonts w:cs="Arial"/>
              </w:rPr>
              <w:t xml:space="preserve"> video (embedded in PowerPoint)</w:t>
            </w:r>
          </w:p>
          <w:p w:rsidR="00DF7C1E" w:rsidRPr="009376F7" w:rsidRDefault="00DF7C1E" w:rsidP="00F338D8">
            <w:pPr>
              <w:rPr>
                <w:rFonts w:cs="Arial"/>
                <w:b/>
              </w:rPr>
            </w:pPr>
            <w:r w:rsidRPr="009376F7">
              <w:rPr>
                <w:rFonts w:cs="Arial"/>
                <w:b/>
              </w:rPr>
              <w:t>For Clues Activity</w:t>
            </w:r>
          </w:p>
          <w:p w:rsidR="00DF7C1E" w:rsidRPr="009376F7" w:rsidRDefault="00DF7C1E" w:rsidP="00DF7C1E">
            <w:pPr>
              <w:pStyle w:val="ListParagraph"/>
              <w:numPr>
                <w:ilvl w:val="0"/>
                <w:numId w:val="11"/>
              </w:numPr>
              <w:rPr>
                <w:rFonts w:cs="Arial"/>
              </w:rPr>
            </w:pPr>
            <w:r w:rsidRPr="009376F7">
              <w:rPr>
                <w:rFonts w:cs="Arial"/>
              </w:rPr>
              <w:t>H</w:t>
            </w:r>
            <w:r w:rsidR="00C35748" w:rsidRPr="009376F7">
              <w:rPr>
                <w:rFonts w:cs="Arial"/>
              </w:rPr>
              <w:t>andout:</w:t>
            </w:r>
            <w:r w:rsidR="00C35748" w:rsidRPr="009376F7">
              <w:rPr>
                <w:rFonts w:cs="Arial"/>
                <w:b/>
              </w:rPr>
              <w:t xml:space="preserve"> </w:t>
            </w:r>
            <w:r w:rsidRPr="009376F7">
              <w:rPr>
                <w:rFonts w:cs="Arial"/>
              </w:rPr>
              <w:t>Clues About Past Lives</w:t>
            </w:r>
            <w:r w:rsidR="00C35748" w:rsidRPr="009376F7">
              <w:rPr>
                <w:rFonts w:cs="Arial"/>
              </w:rPr>
              <w:t xml:space="preserve"> </w:t>
            </w:r>
          </w:p>
          <w:p w:rsidR="00DF7C1E" w:rsidRPr="009376F7" w:rsidRDefault="00DF7C1E" w:rsidP="00DF7C1E">
            <w:pPr>
              <w:pStyle w:val="ListParagraph"/>
              <w:numPr>
                <w:ilvl w:val="0"/>
                <w:numId w:val="11"/>
              </w:numPr>
              <w:rPr>
                <w:rFonts w:cs="Arial"/>
              </w:rPr>
            </w:pPr>
            <w:r w:rsidRPr="009376F7">
              <w:rPr>
                <w:rFonts w:cs="Arial"/>
              </w:rPr>
              <w:t>Glue sticks</w:t>
            </w:r>
          </w:p>
          <w:p w:rsidR="00C35748" w:rsidRPr="009376F7" w:rsidRDefault="00DF7C1E" w:rsidP="00DF7C1E">
            <w:pPr>
              <w:pStyle w:val="ListParagraph"/>
              <w:numPr>
                <w:ilvl w:val="0"/>
                <w:numId w:val="11"/>
              </w:numPr>
              <w:rPr>
                <w:rFonts w:cs="Arial"/>
              </w:rPr>
            </w:pPr>
            <w:r w:rsidRPr="009376F7">
              <w:rPr>
                <w:rFonts w:cs="Arial"/>
              </w:rPr>
              <w:t>P</w:t>
            </w:r>
            <w:r w:rsidR="00C35748" w:rsidRPr="009376F7">
              <w:rPr>
                <w:rFonts w:cs="Arial"/>
              </w:rPr>
              <w:t>encils</w:t>
            </w:r>
          </w:p>
          <w:p w:rsidR="00DF7C1E" w:rsidRPr="009376F7" w:rsidRDefault="00DF7C1E" w:rsidP="00F338D8">
            <w:pPr>
              <w:rPr>
                <w:rFonts w:cs="Arial"/>
                <w:b/>
              </w:rPr>
            </w:pPr>
            <w:r w:rsidRPr="009376F7">
              <w:rPr>
                <w:rFonts w:cs="Arial"/>
                <w:b/>
              </w:rPr>
              <w:t>For Costumes Activity</w:t>
            </w:r>
          </w:p>
          <w:p w:rsidR="00C35748" w:rsidRPr="009376F7" w:rsidRDefault="00DF7C1E" w:rsidP="00DF7C1E">
            <w:pPr>
              <w:pStyle w:val="ListParagraph"/>
              <w:numPr>
                <w:ilvl w:val="0"/>
                <w:numId w:val="14"/>
              </w:numPr>
              <w:rPr>
                <w:rFonts w:cs="Arial"/>
              </w:rPr>
            </w:pPr>
            <w:r w:rsidRPr="009376F7">
              <w:rPr>
                <w:rFonts w:cs="Arial"/>
                <w:b/>
              </w:rPr>
              <w:t>C</w:t>
            </w:r>
            <w:r w:rsidR="00C35748" w:rsidRPr="009376F7">
              <w:rPr>
                <w:rFonts w:cs="Arial"/>
              </w:rPr>
              <w:t>ostumes</w:t>
            </w:r>
          </w:p>
          <w:p w:rsidR="00DF7C1E" w:rsidRPr="009376F7" w:rsidRDefault="00DF7C1E" w:rsidP="00C35748">
            <w:pPr>
              <w:rPr>
                <w:rFonts w:cs="Arial"/>
                <w:b/>
              </w:rPr>
            </w:pPr>
            <w:r w:rsidRPr="009376F7">
              <w:rPr>
                <w:rFonts w:cs="Arial"/>
                <w:b/>
              </w:rPr>
              <w:t>For Closing</w:t>
            </w:r>
          </w:p>
          <w:p w:rsidR="00F338D8" w:rsidRPr="009376F7" w:rsidRDefault="00DF7C1E" w:rsidP="00DF7C1E">
            <w:pPr>
              <w:pStyle w:val="ListParagraph"/>
              <w:numPr>
                <w:ilvl w:val="0"/>
                <w:numId w:val="14"/>
              </w:numPr>
              <w:rPr>
                <w:rFonts w:cs="Arial"/>
              </w:rPr>
            </w:pPr>
            <w:r w:rsidRPr="009376F7">
              <w:rPr>
                <w:rFonts w:cs="Arial"/>
              </w:rPr>
              <w:t>H</w:t>
            </w:r>
            <w:r w:rsidR="00C35748" w:rsidRPr="009376F7">
              <w:rPr>
                <w:rFonts w:cs="Arial"/>
              </w:rPr>
              <w:t xml:space="preserve">andout: To See Past Lives </w:t>
            </w:r>
          </w:p>
        </w:tc>
      </w:tr>
    </w:tbl>
    <w:p w:rsidR="00F338D8" w:rsidRPr="009376F7" w:rsidRDefault="00F338D8" w:rsidP="00F338D8"/>
    <w:p w:rsidR="00F338D8" w:rsidRPr="009376F7" w:rsidRDefault="00F338D8" w:rsidP="00F338D8">
      <w:pPr>
        <w:rPr>
          <w:rFonts w:cs="Courier New"/>
          <w:b/>
          <w:szCs w:val="24"/>
        </w:rPr>
      </w:pPr>
      <w:r w:rsidRPr="009376F7">
        <w:rPr>
          <w:rFonts w:cs="Courier New"/>
          <w:b/>
          <w:szCs w:val="24"/>
        </w:rPr>
        <w:t>Spiritual Purpose and Benefits:</w:t>
      </w:r>
    </w:p>
    <w:p w:rsidR="00F338D8" w:rsidRPr="009376F7" w:rsidRDefault="00F338D8" w:rsidP="00F338D8">
      <w:pPr>
        <w:pStyle w:val="ListParagraph"/>
        <w:numPr>
          <w:ilvl w:val="0"/>
          <w:numId w:val="1"/>
        </w:numPr>
      </w:pPr>
      <w:r w:rsidRPr="009376F7">
        <w:t>Youth explore benefits of studying past lives and techniques to study them.</w:t>
      </w:r>
    </w:p>
    <w:p w:rsidR="00F338D8" w:rsidRPr="009376F7" w:rsidRDefault="00F338D8" w:rsidP="00F338D8">
      <w:pPr>
        <w:pStyle w:val="ListParagraph"/>
      </w:pPr>
    </w:p>
    <w:p w:rsidR="00F338D8" w:rsidRPr="009376F7" w:rsidRDefault="00F338D8" w:rsidP="00F338D8">
      <w:pPr>
        <w:rPr>
          <w:b/>
        </w:rPr>
      </w:pPr>
      <w:r w:rsidRPr="009376F7">
        <w:rPr>
          <w:b/>
        </w:rPr>
        <w:t>Set Up Notes:</w:t>
      </w:r>
    </w:p>
    <w:p w:rsidR="00F338D8" w:rsidRPr="009376F7" w:rsidRDefault="00F338D8" w:rsidP="00F338D8">
      <w:pPr>
        <w:pStyle w:val="ListParagraph"/>
        <w:numPr>
          <w:ilvl w:val="0"/>
          <w:numId w:val="2"/>
        </w:numPr>
        <w:rPr>
          <w:rFonts w:cs="Courier New"/>
          <w:szCs w:val="24"/>
        </w:rPr>
      </w:pPr>
      <w:r w:rsidRPr="009376F7">
        <w:rPr>
          <w:rFonts w:cs="Courier New"/>
          <w:szCs w:val="24"/>
        </w:rPr>
        <w:t>Place activity sheets and glue sticks to the side</w:t>
      </w:r>
      <w:r w:rsidR="001410A3" w:rsidRPr="009376F7">
        <w:rPr>
          <w:rFonts w:cs="Courier New"/>
          <w:szCs w:val="24"/>
        </w:rPr>
        <w:t>,</w:t>
      </w:r>
      <w:r w:rsidRPr="009376F7">
        <w:rPr>
          <w:rFonts w:cs="Courier New"/>
          <w:szCs w:val="24"/>
        </w:rPr>
        <w:t xml:space="preserve"> an</w:t>
      </w:r>
      <w:r w:rsidR="001410A3" w:rsidRPr="009376F7">
        <w:rPr>
          <w:rFonts w:cs="Courier New"/>
          <w:szCs w:val="24"/>
        </w:rPr>
        <w:t>d place markers and pencils on the tables where youth will be working</w:t>
      </w:r>
      <w:r w:rsidRPr="009376F7">
        <w:rPr>
          <w:rFonts w:cs="Courier New"/>
          <w:szCs w:val="24"/>
        </w:rPr>
        <w:t xml:space="preserve">. </w:t>
      </w:r>
    </w:p>
    <w:p w:rsidR="001026D1" w:rsidRPr="009376F7" w:rsidRDefault="001026D1" w:rsidP="00F338D8">
      <w:pPr>
        <w:pStyle w:val="ListParagraph"/>
        <w:numPr>
          <w:ilvl w:val="0"/>
          <w:numId w:val="2"/>
        </w:numPr>
        <w:rPr>
          <w:rFonts w:cs="Courier New"/>
          <w:szCs w:val="24"/>
        </w:rPr>
      </w:pPr>
      <w:r w:rsidRPr="009376F7">
        <w:rPr>
          <w:rFonts w:cs="Courier New"/>
          <w:szCs w:val="24"/>
        </w:rPr>
        <w:t xml:space="preserve">Test the </w:t>
      </w:r>
      <w:r w:rsidRPr="009376F7">
        <w:rPr>
          <w:rFonts w:cs="Courier New"/>
          <w:i/>
          <w:szCs w:val="24"/>
        </w:rPr>
        <w:t xml:space="preserve">When I Was Big </w:t>
      </w:r>
      <w:r w:rsidRPr="009376F7">
        <w:rPr>
          <w:rFonts w:cs="Courier New"/>
          <w:szCs w:val="24"/>
        </w:rPr>
        <w:t xml:space="preserve">video. </w:t>
      </w:r>
    </w:p>
    <w:p w:rsidR="001026D1" w:rsidRPr="009376F7" w:rsidRDefault="001026D1">
      <w:pPr>
        <w:spacing w:after="160" w:line="259" w:lineRule="auto"/>
        <w:rPr>
          <w:rFonts w:cs="Courier New"/>
          <w:szCs w:val="24"/>
        </w:rPr>
      </w:pPr>
      <w:r w:rsidRPr="009376F7">
        <w:rPr>
          <w:rFonts w:cs="Courier New"/>
          <w:szCs w:val="24"/>
        </w:rPr>
        <w:br w:type="page"/>
      </w:r>
    </w:p>
    <w:p w:rsidR="00F338D8" w:rsidRPr="009376F7" w:rsidRDefault="00F338D8" w:rsidP="00F338D8">
      <w:pPr>
        <w:rPr>
          <w:rFonts w:cs="Courier New"/>
          <w:szCs w:val="24"/>
        </w:rPr>
      </w:pPr>
    </w:p>
    <w:tbl>
      <w:tblPr>
        <w:tblStyle w:val="TableGrid"/>
        <w:tblW w:w="10435" w:type="dxa"/>
        <w:tblLook w:val="04A0" w:firstRow="1" w:lastRow="0" w:firstColumn="1" w:lastColumn="0" w:noHBand="0" w:noVBand="1"/>
      </w:tblPr>
      <w:tblGrid>
        <w:gridCol w:w="1367"/>
        <w:gridCol w:w="6761"/>
        <w:gridCol w:w="2307"/>
      </w:tblGrid>
      <w:tr w:rsidR="00F338D8" w:rsidRPr="009376F7" w:rsidTr="00FD5259">
        <w:tc>
          <w:tcPr>
            <w:tcW w:w="1367" w:type="dxa"/>
            <w:shd w:val="clear" w:color="auto" w:fill="DEEAF6" w:themeFill="accent1" w:themeFillTint="33"/>
          </w:tcPr>
          <w:p w:rsidR="00F338D8" w:rsidRPr="009376F7" w:rsidRDefault="00F338D8" w:rsidP="00FD5259">
            <w:pPr>
              <w:rPr>
                <w:rFonts w:cs="Courier New"/>
                <w:b/>
                <w:color w:val="44546A" w:themeColor="text2"/>
                <w:szCs w:val="24"/>
              </w:rPr>
            </w:pPr>
            <w:r w:rsidRPr="009376F7">
              <w:rPr>
                <w:rFonts w:cs="Courier New"/>
                <w:b/>
                <w:color w:val="44546A" w:themeColor="text2"/>
                <w:szCs w:val="24"/>
              </w:rPr>
              <w:t>Time</w:t>
            </w:r>
          </w:p>
        </w:tc>
        <w:tc>
          <w:tcPr>
            <w:tcW w:w="6761" w:type="dxa"/>
            <w:shd w:val="clear" w:color="auto" w:fill="DEEAF6" w:themeFill="accent1" w:themeFillTint="33"/>
          </w:tcPr>
          <w:p w:rsidR="00F338D8" w:rsidRPr="009376F7" w:rsidRDefault="00F338D8" w:rsidP="00FD5259">
            <w:pPr>
              <w:jc w:val="center"/>
              <w:rPr>
                <w:rFonts w:cs="Courier New"/>
                <w:b/>
                <w:color w:val="44546A" w:themeColor="text2"/>
                <w:szCs w:val="24"/>
              </w:rPr>
            </w:pPr>
            <w:r w:rsidRPr="009376F7">
              <w:rPr>
                <w:rFonts w:cs="Courier New"/>
                <w:b/>
                <w:color w:val="44546A" w:themeColor="text2"/>
                <w:szCs w:val="24"/>
              </w:rPr>
              <w:t>Activity Steps</w:t>
            </w:r>
          </w:p>
        </w:tc>
        <w:tc>
          <w:tcPr>
            <w:tcW w:w="2307" w:type="dxa"/>
            <w:shd w:val="clear" w:color="auto" w:fill="DEEAF6" w:themeFill="accent1" w:themeFillTint="33"/>
          </w:tcPr>
          <w:p w:rsidR="00F338D8" w:rsidRPr="009376F7" w:rsidRDefault="00F338D8" w:rsidP="00FD5259">
            <w:pPr>
              <w:jc w:val="center"/>
              <w:rPr>
                <w:rFonts w:cs="Courier New"/>
                <w:b/>
                <w:color w:val="44546A" w:themeColor="text2"/>
                <w:szCs w:val="24"/>
              </w:rPr>
            </w:pPr>
            <w:r w:rsidRPr="009376F7">
              <w:rPr>
                <w:rFonts w:cs="Courier New"/>
                <w:b/>
                <w:color w:val="44546A" w:themeColor="text2"/>
                <w:szCs w:val="24"/>
              </w:rPr>
              <w:t>Notes</w:t>
            </w:r>
          </w:p>
        </w:tc>
      </w:tr>
      <w:tr w:rsidR="00F338D8" w:rsidRPr="009376F7" w:rsidTr="00FD5259">
        <w:trPr>
          <w:trHeight w:val="1088"/>
        </w:trPr>
        <w:tc>
          <w:tcPr>
            <w:tcW w:w="1367" w:type="dxa"/>
          </w:tcPr>
          <w:p w:rsidR="00F338D8" w:rsidRPr="009376F7" w:rsidRDefault="001410A3" w:rsidP="00FD5259">
            <w:pPr>
              <w:rPr>
                <w:rFonts w:cs="Courier New"/>
                <w:szCs w:val="24"/>
              </w:rPr>
            </w:pPr>
            <w:r w:rsidRPr="009376F7">
              <w:rPr>
                <w:rFonts w:cs="Courier New"/>
                <w:szCs w:val="24"/>
              </w:rPr>
              <w:t>5</w:t>
            </w:r>
            <w:r w:rsidR="00F338D8" w:rsidRPr="009376F7">
              <w:rPr>
                <w:rFonts w:cs="Courier New"/>
                <w:szCs w:val="24"/>
              </w:rPr>
              <w:t xml:space="preserve">-15 </w:t>
            </w:r>
          </w:p>
          <w:p w:rsidR="00F338D8" w:rsidRPr="009376F7" w:rsidRDefault="00F338D8" w:rsidP="00FD5259">
            <w:pPr>
              <w:rPr>
                <w:rFonts w:cs="Courier New"/>
                <w:szCs w:val="24"/>
              </w:rPr>
            </w:pPr>
            <w:r w:rsidRPr="009376F7">
              <w:rPr>
                <w:rFonts w:cs="Courier New"/>
                <w:szCs w:val="24"/>
              </w:rPr>
              <w:t>minutes, depending on what time children arrive</w:t>
            </w:r>
          </w:p>
        </w:tc>
        <w:tc>
          <w:tcPr>
            <w:tcW w:w="6761" w:type="dxa"/>
          </w:tcPr>
          <w:p w:rsidR="00F338D8" w:rsidRPr="009376F7" w:rsidRDefault="00F338D8" w:rsidP="00FD5259">
            <w:pPr>
              <w:rPr>
                <w:rFonts w:cs="Arial"/>
                <w:b/>
              </w:rPr>
            </w:pPr>
            <w:r w:rsidRPr="009376F7">
              <w:rPr>
                <w:rFonts w:cs="Arial"/>
                <w:b/>
              </w:rPr>
              <w:t>Welcome Activity</w:t>
            </w:r>
          </w:p>
          <w:p w:rsidR="00F338D8" w:rsidRPr="009376F7" w:rsidRDefault="00F338D8" w:rsidP="00F338D8">
            <w:pPr>
              <w:pStyle w:val="ListParagraph"/>
              <w:numPr>
                <w:ilvl w:val="0"/>
                <w:numId w:val="3"/>
              </w:numPr>
              <w:rPr>
                <w:rFonts w:cs="Courier New"/>
                <w:szCs w:val="24"/>
              </w:rPr>
            </w:pPr>
            <w:r w:rsidRPr="009376F7">
              <w:rPr>
                <w:rFonts w:cs="Courier New"/>
                <w:b/>
                <w:szCs w:val="24"/>
              </w:rPr>
              <w:t>Small Group Facilitators</w:t>
            </w:r>
            <w:r w:rsidRPr="009376F7">
              <w:rPr>
                <w:rFonts w:cs="Courier New"/>
                <w:szCs w:val="24"/>
              </w:rPr>
              <w:t>: Greet children and invite them to choose a seat at the table and decorate a name tag.</w:t>
            </w:r>
          </w:p>
          <w:p w:rsidR="00F338D8" w:rsidRPr="009376F7" w:rsidRDefault="00F338D8" w:rsidP="00F338D8">
            <w:pPr>
              <w:pStyle w:val="ListParagraph"/>
              <w:numPr>
                <w:ilvl w:val="0"/>
                <w:numId w:val="3"/>
              </w:numPr>
              <w:rPr>
                <w:rFonts w:cs="Courier New"/>
                <w:szCs w:val="24"/>
              </w:rPr>
            </w:pPr>
            <w:r w:rsidRPr="009376F7">
              <w:rPr>
                <w:rFonts w:cs="Courier New"/>
                <w:szCs w:val="24"/>
              </w:rPr>
              <w:t>Children choose an activity sheet as time allows.</w:t>
            </w:r>
          </w:p>
        </w:tc>
        <w:tc>
          <w:tcPr>
            <w:tcW w:w="2307" w:type="dxa"/>
          </w:tcPr>
          <w:p w:rsidR="00F338D8" w:rsidRPr="009376F7" w:rsidRDefault="00F338D8" w:rsidP="00FD5259">
            <w:pPr>
              <w:rPr>
                <w:rFonts w:cs="Courier New"/>
                <w:color w:val="808080" w:themeColor="background1" w:themeShade="80"/>
                <w:szCs w:val="24"/>
              </w:rPr>
            </w:pPr>
          </w:p>
        </w:tc>
      </w:tr>
      <w:tr w:rsidR="00F338D8" w:rsidRPr="009376F7" w:rsidTr="00FD5259">
        <w:trPr>
          <w:trHeight w:val="1088"/>
        </w:trPr>
        <w:tc>
          <w:tcPr>
            <w:tcW w:w="1367" w:type="dxa"/>
          </w:tcPr>
          <w:p w:rsidR="00F338D8" w:rsidRPr="009376F7" w:rsidRDefault="00F338D8" w:rsidP="00FD5259">
            <w:pPr>
              <w:rPr>
                <w:rFonts w:cs="Courier New"/>
                <w:szCs w:val="24"/>
              </w:rPr>
            </w:pPr>
            <w:r w:rsidRPr="009376F7">
              <w:rPr>
                <w:rFonts w:cs="Courier New"/>
                <w:szCs w:val="24"/>
              </w:rPr>
              <w:t>5 minutes</w:t>
            </w:r>
          </w:p>
        </w:tc>
        <w:tc>
          <w:tcPr>
            <w:tcW w:w="6761" w:type="dxa"/>
          </w:tcPr>
          <w:p w:rsidR="00F338D8" w:rsidRPr="009376F7" w:rsidRDefault="00F338D8" w:rsidP="00FD5259">
            <w:pPr>
              <w:rPr>
                <w:rFonts w:cs="Arial"/>
                <w:b/>
              </w:rPr>
            </w:pPr>
            <w:r w:rsidRPr="009376F7">
              <w:rPr>
                <w:rFonts w:cs="Arial"/>
                <w:b/>
              </w:rPr>
              <w:t>Introduction and HU Song</w:t>
            </w:r>
          </w:p>
          <w:p w:rsidR="00DE026B" w:rsidRPr="009376F7" w:rsidRDefault="00DE026B" w:rsidP="00DE026B">
            <w:pPr>
              <w:pStyle w:val="ListParagraph"/>
              <w:numPr>
                <w:ilvl w:val="0"/>
                <w:numId w:val="4"/>
              </w:numPr>
              <w:rPr>
                <w:rFonts w:cs="Courier New"/>
                <w:szCs w:val="24"/>
              </w:rPr>
            </w:pPr>
            <w:r w:rsidRPr="009376F7">
              <w:rPr>
                <w:rFonts w:cs="Courier New"/>
                <w:b/>
                <w:szCs w:val="24"/>
              </w:rPr>
              <w:t xml:space="preserve">Large Group Facilitator: </w:t>
            </w:r>
            <w:r w:rsidRPr="009376F7">
              <w:rPr>
                <w:rFonts w:cs="Courier New"/>
                <w:szCs w:val="24"/>
              </w:rPr>
              <w:t>invite children to sit together.</w:t>
            </w:r>
          </w:p>
          <w:p w:rsidR="00DE026B" w:rsidRPr="009376F7" w:rsidRDefault="001410A3" w:rsidP="00DE026B">
            <w:pPr>
              <w:pStyle w:val="ListParagraph"/>
              <w:numPr>
                <w:ilvl w:val="0"/>
                <w:numId w:val="4"/>
              </w:numPr>
              <w:rPr>
                <w:rFonts w:cs="Courier New"/>
                <w:i/>
                <w:szCs w:val="24"/>
              </w:rPr>
            </w:pPr>
            <w:r w:rsidRPr="009376F7">
              <w:rPr>
                <w:rFonts w:cs="Courier New"/>
                <w:i/>
                <w:szCs w:val="24"/>
              </w:rPr>
              <w:t>Today w</w:t>
            </w:r>
            <w:r w:rsidR="00DE026B" w:rsidRPr="009376F7">
              <w:rPr>
                <w:rFonts w:cs="Courier New"/>
                <w:i/>
                <w:szCs w:val="24"/>
              </w:rPr>
              <w:t xml:space="preserve">e’re talking about learning from past lives. </w:t>
            </w:r>
            <w:r w:rsidR="00DE026B" w:rsidRPr="009376F7">
              <w:rPr>
                <w:rFonts w:cs="Arial"/>
                <w:i/>
              </w:rPr>
              <w:t xml:space="preserve">We will watch a fun video called </w:t>
            </w:r>
            <w:r w:rsidR="00DE026B" w:rsidRPr="009376F7">
              <w:rPr>
                <w:rFonts w:cs="Arial"/>
              </w:rPr>
              <w:t xml:space="preserve">When I Was Big, </w:t>
            </w:r>
            <w:r w:rsidR="00DE026B" w:rsidRPr="009376F7">
              <w:rPr>
                <w:rFonts w:cs="Arial"/>
                <w:i/>
              </w:rPr>
              <w:t>do an activity to look for clues about our own past lives and another fun activity to explore what we can learn from past life experiences.</w:t>
            </w:r>
            <w:r w:rsidR="001026D1" w:rsidRPr="009376F7">
              <w:rPr>
                <w:rFonts w:cs="Arial"/>
              </w:rPr>
              <w:t xml:space="preserve"> </w:t>
            </w:r>
          </w:p>
          <w:p w:rsidR="00DE026B" w:rsidRPr="009376F7" w:rsidRDefault="00DE026B" w:rsidP="00DE026B">
            <w:pPr>
              <w:pStyle w:val="ListParagraph"/>
              <w:numPr>
                <w:ilvl w:val="0"/>
                <w:numId w:val="4"/>
              </w:numPr>
              <w:rPr>
                <w:rFonts w:cs="Arial"/>
                <w:i/>
              </w:rPr>
            </w:pPr>
            <w:r w:rsidRPr="009376F7">
              <w:rPr>
                <w:rFonts w:cs="Arial"/>
                <w:i/>
              </w:rPr>
              <w:t xml:space="preserve">Have you ever met someone who has a really special talent and it seems like they were born already knowing how to do it? </w:t>
            </w:r>
            <w:r w:rsidR="00E77B7D" w:rsidRPr="009376F7">
              <w:rPr>
                <w:rFonts w:cs="Arial"/>
              </w:rPr>
              <w:t>Pause for youth to share examples.</w:t>
            </w:r>
          </w:p>
          <w:p w:rsidR="00DE026B" w:rsidRPr="009376F7" w:rsidRDefault="00DE026B" w:rsidP="00DE026B">
            <w:pPr>
              <w:pStyle w:val="ListParagraph"/>
              <w:numPr>
                <w:ilvl w:val="0"/>
                <w:numId w:val="4"/>
              </w:numPr>
              <w:rPr>
                <w:rFonts w:cs="Arial"/>
                <w:i/>
              </w:rPr>
            </w:pPr>
            <w:r w:rsidRPr="009376F7">
              <w:rPr>
                <w:rFonts w:cs="Arial"/>
                <w:i/>
              </w:rPr>
              <w:t>Have you ever met someone new and you immediately had a strong like or dislike for that person?</w:t>
            </w:r>
            <w:r w:rsidRPr="009376F7">
              <w:rPr>
                <w:rFonts w:cs="Arial"/>
              </w:rPr>
              <w:t xml:space="preserve"> Pause and listen to youth’s answers. </w:t>
            </w:r>
          </w:p>
          <w:p w:rsidR="00DE026B" w:rsidRPr="009376F7" w:rsidRDefault="00DE026B" w:rsidP="00DE026B">
            <w:pPr>
              <w:pStyle w:val="ListParagraph"/>
              <w:numPr>
                <w:ilvl w:val="0"/>
                <w:numId w:val="4"/>
              </w:numPr>
              <w:rPr>
                <w:rFonts w:cs="Arial"/>
                <w:i/>
              </w:rPr>
            </w:pPr>
            <w:r w:rsidRPr="009376F7">
              <w:rPr>
                <w:rFonts w:cs="Arial"/>
                <w:i/>
              </w:rPr>
              <w:t xml:space="preserve">These are all clues about past life experiences. What are some things we can learn from past lives? </w:t>
            </w:r>
            <w:r w:rsidRPr="009376F7">
              <w:rPr>
                <w:rFonts w:cs="Arial"/>
              </w:rPr>
              <w:t xml:space="preserve">Listen to and validate youth’s answers. </w:t>
            </w:r>
          </w:p>
          <w:p w:rsidR="00DE026B" w:rsidRPr="009376F7" w:rsidRDefault="001410A3" w:rsidP="00DE026B">
            <w:pPr>
              <w:pStyle w:val="ListParagraph"/>
              <w:numPr>
                <w:ilvl w:val="0"/>
                <w:numId w:val="4"/>
              </w:numPr>
              <w:rPr>
                <w:rFonts w:cs="Arial"/>
                <w:i/>
              </w:rPr>
            </w:pPr>
            <w:r w:rsidRPr="009376F7">
              <w:rPr>
                <w:rFonts w:cs="Arial"/>
                <w:i/>
              </w:rPr>
              <w:t>Sometimes understanding a past life can help us deal with a challenge we are facing today.</w:t>
            </w:r>
          </w:p>
          <w:p w:rsidR="00DE026B" w:rsidRPr="009376F7" w:rsidRDefault="00DE026B" w:rsidP="00DE026B">
            <w:pPr>
              <w:pStyle w:val="ListParagraph"/>
              <w:numPr>
                <w:ilvl w:val="0"/>
                <w:numId w:val="4"/>
              </w:numPr>
              <w:rPr>
                <w:rFonts w:cs="Courier New"/>
                <w:i/>
                <w:szCs w:val="24"/>
              </w:rPr>
            </w:pPr>
            <w:r w:rsidRPr="009376F7">
              <w:rPr>
                <w:rFonts w:cs="Arial"/>
                <w:i/>
              </w:rPr>
              <w:t>Knowing about past lives shows us that Soul is eternal. Even after the physical body dies, Soul goes to live in the inner planes and at the right time it returns here to the physical plane in a new body to learn more about God’s love.</w:t>
            </w:r>
          </w:p>
          <w:p w:rsidR="00DE026B" w:rsidRPr="009376F7" w:rsidRDefault="00DE026B" w:rsidP="00DE026B">
            <w:pPr>
              <w:pStyle w:val="ListParagraph"/>
              <w:numPr>
                <w:ilvl w:val="0"/>
                <w:numId w:val="4"/>
              </w:numPr>
              <w:rPr>
                <w:rFonts w:cs="Courier New"/>
                <w:i/>
                <w:szCs w:val="24"/>
              </w:rPr>
            </w:pPr>
            <w:r w:rsidRPr="009376F7">
              <w:rPr>
                <w:rFonts w:cs="Courier New"/>
                <w:i/>
                <w:szCs w:val="24"/>
              </w:rPr>
              <w:t>Let’s start our adventure</w:t>
            </w:r>
            <w:r w:rsidR="001026D1" w:rsidRPr="009376F7">
              <w:rPr>
                <w:rFonts w:cs="Courier New"/>
                <w:i/>
                <w:szCs w:val="24"/>
              </w:rPr>
              <w:t xml:space="preserve"> today</w:t>
            </w:r>
            <w:r w:rsidRPr="009376F7">
              <w:rPr>
                <w:rFonts w:cs="Courier New"/>
                <w:i/>
                <w:szCs w:val="24"/>
              </w:rPr>
              <w:t xml:space="preserve"> by signing </w:t>
            </w:r>
            <w:r w:rsidRPr="009376F7">
              <w:rPr>
                <w:rFonts w:cs="Courier New"/>
                <w:szCs w:val="24"/>
              </w:rPr>
              <w:t>HU</w:t>
            </w:r>
            <w:r w:rsidRPr="009376F7">
              <w:rPr>
                <w:rFonts w:cs="Courier New"/>
                <w:i/>
                <w:szCs w:val="24"/>
              </w:rPr>
              <w:t xml:space="preserve">, our love song to God. </w:t>
            </w:r>
          </w:p>
          <w:p w:rsidR="00DE026B" w:rsidRPr="009376F7" w:rsidRDefault="00DE026B" w:rsidP="00DE026B">
            <w:pPr>
              <w:pStyle w:val="ListParagraph"/>
              <w:numPr>
                <w:ilvl w:val="0"/>
                <w:numId w:val="4"/>
              </w:numPr>
              <w:rPr>
                <w:rFonts w:cs="Courier New"/>
                <w:i/>
                <w:szCs w:val="24"/>
              </w:rPr>
            </w:pPr>
            <w:r w:rsidRPr="009376F7">
              <w:rPr>
                <w:rFonts w:cs="Courier New"/>
                <w:szCs w:val="24"/>
              </w:rPr>
              <w:t xml:space="preserve">Lead </w:t>
            </w:r>
            <w:r w:rsidRPr="009376F7">
              <w:rPr>
                <w:rFonts w:cs="Courier New"/>
                <w:i/>
                <w:szCs w:val="24"/>
              </w:rPr>
              <w:t>HU</w:t>
            </w:r>
            <w:r w:rsidRPr="009376F7">
              <w:rPr>
                <w:rFonts w:cs="Courier New"/>
                <w:szCs w:val="24"/>
              </w:rPr>
              <w:t xml:space="preserve"> song and brief contemplation. </w:t>
            </w:r>
            <w:r w:rsidRPr="009376F7">
              <w:rPr>
                <w:rFonts w:cs="Courier New"/>
                <w:i/>
                <w:szCs w:val="24"/>
              </w:rPr>
              <w:t>As you sing, you can ask the M</w:t>
            </w:r>
            <w:r w:rsidRPr="009376F7">
              <w:rPr>
                <w:rFonts w:cs="Courier New"/>
                <w:i/>
                <w:smallCaps/>
                <w:szCs w:val="24"/>
              </w:rPr>
              <w:t>ahanta</w:t>
            </w:r>
            <w:r w:rsidRPr="009376F7">
              <w:rPr>
                <w:rFonts w:cs="Courier New"/>
                <w:i/>
                <w:szCs w:val="24"/>
              </w:rPr>
              <w:t xml:space="preserve"> something you wonder about past lives. You may </w:t>
            </w:r>
            <w:r w:rsidR="001410A3" w:rsidRPr="009376F7">
              <w:rPr>
                <w:rFonts w:cs="Courier New"/>
                <w:i/>
                <w:szCs w:val="24"/>
              </w:rPr>
              <w:t>get</w:t>
            </w:r>
            <w:r w:rsidRPr="009376F7">
              <w:rPr>
                <w:rFonts w:cs="Courier New"/>
                <w:i/>
                <w:szCs w:val="24"/>
              </w:rPr>
              <w:t xml:space="preserve"> an answer now or later. Dreams are a great way to study past lives, so you may have a dream about it.</w:t>
            </w:r>
          </w:p>
          <w:p w:rsidR="00F338D8" w:rsidRPr="009376F7" w:rsidRDefault="00F338D8" w:rsidP="00FD5259">
            <w:pPr>
              <w:rPr>
                <w:rFonts w:cs="Arial"/>
                <w:b/>
              </w:rPr>
            </w:pPr>
          </w:p>
        </w:tc>
        <w:tc>
          <w:tcPr>
            <w:tcW w:w="2307" w:type="dxa"/>
          </w:tcPr>
          <w:p w:rsidR="00F338D8" w:rsidRPr="009376F7" w:rsidRDefault="00F338D8" w:rsidP="00FD5259">
            <w:pPr>
              <w:rPr>
                <w:rFonts w:cs="Courier New"/>
                <w:color w:val="808080" w:themeColor="background1" w:themeShade="80"/>
                <w:szCs w:val="24"/>
              </w:rPr>
            </w:pPr>
            <w:r w:rsidRPr="009376F7">
              <w:rPr>
                <w:rFonts w:cs="Courier New"/>
                <w:color w:val="808080" w:themeColor="background1" w:themeShade="80"/>
                <w:szCs w:val="24"/>
              </w:rPr>
              <w:br/>
            </w:r>
            <w:r w:rsidRPr="009376F7">
              <w:rPr>
                <w:rFonts w:cs="Courier New"/>
                <w:szCs w:val="24"/>
              </w:rPr>
              <w:t>Slide 1</w:t>
            </w:r>
          </w:p>
        </w:tc>
      </w:tr>
      <w:tr w:rsidR="00C10426" w:rsidRPr="009376F7" w:rsidTr="00FD5259">
        <w:trPr>
          <w:trHeight w:val="1088"/>
        </w:trPr>
        <w:tc>
          <w:tcPr>
            <w:tcW w:w="1367" w:type="dxa"/>
          </w:tcPr>
          <w:p w:rsidR="00C10426" w:rsidRPr="009376F7" w:rsidRDefault="00C10426" w:rsidP="00FD5259">
            <w:pPr>
              <w:rPr>
                <w:rFonts w:cs="Courier New"/>
                <w:szCs w:val="24"/>
              </w:rPr>
            </w:pPr>
            <w:r w:rsidRPr="009376F7">
              <w:rPr>
                <w:rFonts w:cs="Courier New"/>
                <w:szCs w:val="24"/>
              </w:rPr>
              <w:t>10 minutes</w:t>
            </w:r>
          </w:p>
        </w:tc>
        <w:tc>
          <w:tcPr>
            <w:tcW w:w="6761" w:type="dxa"/>
          </w:tcPr>
          <w:p w:rsidR="00C10426" w:rsidRPr="009376F7" w:rsidRDefault="001026D1" w:rsidP="00C10426">
            <w:pPr>
              <w:rPr>
                <w:rFonts w:cs="Arial"/>
                <w:b/>
              </w:rPr>
            </w:pPr>
            <w:r w:rsidRPr="009376F7">
              <w:rPr>
                <w:rFonts w:cs="Arial"/>
                <w:b/>
              </w:rPr>
              <w:t>“</w:t>
            </w:r>
            <w:r w:rsidR="00C10426" w:rsidRPr="009376F7">
              <w:rPr>
                <w:rFonts w:cs="Arial"/>
                <w:b/>
              </w:rPr>
              <w:t>When I Was Big</w:t>
            </w:r>
            <w:r w:rsidRPr="009376F7">
              <w:rPr>
                <w:rFonts w:cs="Arial"/>
                <w:b/>
              </w:rPr>
              <w:t>”</w:t>
            </w:r>
            <w:r w:rsidR="00C10426" w:rsidRPr="009376F7">
              <w:rPr>
                <w:rFonts w:cs="Arial"/>
                <w:b/>
              </w:rPr>
              <w:t xml:space="preserve"> Video</w:t>
            </w:r>
          </w:p>
          <w:p w:rsidR="00C10426" w:rsidRPr="009376F7" w:rsidRDefault="00C10426" w:rsidP="00C10426">
            <w:pPr>
              <w:pStyle w:val="ListParagraph"/>
              <w:numPr>
                <w:ilvl w:val="0"/>
                <w:numId w:val="7"/>
              </w:numPr>
              <w:rPr>
                <w:rFonts w:cs="Arial"/>
              </w:rPr>
            </w:pPr>
            <w:r w:rsidRPr="009376F7">
              <w:rPr>
                <w:rFonts w:cs="Courier New"/>
                <w:b/>
                <w:szCs w:val="24"/>
              </w:rPr>
              <w:t>Large Group Facilitator:</w:t>
            </w:r>
            <w:r w:rsidRPr="009376F7">
              <w:rPr>
                <w:rFonts w:cs="Arial"/>
                <w:i/>
              </w:rPr>
              <w:t xml:space="preserve"> Has anyone read the book</w:t>
            </w:r>
            <w:r w:rsidRPr="009376F7">
              <w:rPr>
                <w:rFonts w:cs="Arial"/>
              </w:rPr>
              <w:t xml:space="preserve"> When I Was Big? </w:t>
            </w:r>
            <w:r w:rsidRPr="009376F7">
              <w:rPr>
                <w:rFonts w:cs="Arial"/>
                <w:i/>
              </w:rPr>
              <w:t>What is it about?</w:t>
            </w:r>
            <w:r w:rsidRPr="009376F7">
              <w:rPr>
                <w:rFonts w:cs="Arial"/>
              </w:rPr>
              <w:t xml:space="preserve"> </w:t>
            </w:r>
            <w:r w:rsidR="00C43189" w:rsidRPr="009376F7">
              <w:rPr>
                <w:rFonts w:cs="Arial"/>
              </w:rPr>
              <w:t>(</w:t>
            </w:r>
            <w:r w:rsidRPr="009376F7">
              <w:rPr>
                <w:rFonts w:cs="Arial"/>
              </w:rPr>
              <w:t>A boy named Davie shares m</w:t>
            </w:r>
            <w:r w:rsidR="00C43189" w:rsidRPr="009376F7">
              <w:rPr>
                <w:rFonts w:cs="Arial"/>
              </w:rPr>
              <w:t>any types of past lives he had.)</w:t>
            </w:r>
          </w:p>
          <w:p w:rsidR="00C10426" w:rsidRPr="009376F7" w:rsidRDefault="00C10426" w:rsidP="00C10426">
            <w:pPr>
              <w:pStyle w:val="ListParagraph"/>
              <w:numPr>
                <w:ilvl w:val="0"/>
                <w:numId w:val="7"/>
              </w:numPr>
              <w:rPr>
                <w:rFonts w:cs="Arial"/>
                <w:i/>
              </w:rPr>
            </w:pPr>
            <w:r w:rsidRPr="009376F7">
              <w:rPr>
                <w:rFonts w:cs="Arial"/>
                <w:i/>
              </w:rPr>
              <w:t xml:space="preserve">A group of young </w:t>
            </w:r>
            <w:proofErr w:type="spellStart"/>
            <w:r w:rsidRPr="009376F7">
              <w:rPr>
                <w:rFonts w:cs="Arial"/>
                <w:i/>
              </w:rPr>
              <w:t>ECKists</w:t>
            </w:r>
            <w:proofErr w:type="spellEnd"/>
            <w:r w:rsidRPr="009376F7">
              <w:rPr>
                <w:rFonts w:cs="Arial"/>
                <w:i/>
              </w:rPr>
              <w:t xml:space="preserve"> in Germany made a video version of this story and we get to watch it today. It’s in </w:t>
            </w:r>
            <w:r w:rsidRPr="009376F7">
              <w:rPr>
                <w:rFonts w:cs="Arial"/>
                <w:i/>
              </w:rPr>
              <w:lastRenderedPageBreak/>
              <w:t xml:space="preserve">German with English subtitles. We’ll read the English subtitles aloud so everyone can follow along. </w:t>
            </w:r>
          </w:p>
          <w:p w:rsidR="00C10426" w:rsidRPr="009376F7" w:rsidRDefault="00C10426" w:rsidP="00C10426">
            <w:pPr>
              <w:pStyle w:val="ListParagraph"/>
              <w:numPr>
                <w:ilvl w:val="0"/>
                <w:numId w:val="7"/>
              </w:numPr>
              <w:rPr>
                <w:rFonts w:cs="Arial"/>
                <w:i/>
              </w:rPr>
            </w:pPr>
            <w:r w:rsidRPr="009376F7">
              <w:rPr>
                <w:rFonts w:cs="Arial"/>
                <w:i/>
              </w:rPr>
              <w:t xml:space="preserve">As you watch, you can think about what Davie might have learned from his different past lives. </w:t>
            </w:r>
          </w:p>
          <w:p w:rsidR="00C10426" w:rsidRPr="009376F7" w:rsidRDefault="00C10426" w:rsidP="00C10426">
            <w:pPr>
              <w:pStyle w:val="ListParagraph"/>
              <w:numPr>
                <w:ilvl w:val="0"/>
                <w:numId w:val="7"/>
              </w:numPr>
              <w:rPr>
                <w:rFonts w:cs="Arial"/>
              </w:rPr>
            </w:pPr>
            <w:r w:rsidRPr="009376F7">
              <w:rPr>
                <w:rFonts w:cs="Arial"/>
              </w:rPr>
              <w:t xml:space="preserve">A </w:t>
            </w:r>
            <w:r w:rsidR="00F82887" w:rsidRPr="009376F7">
              <w:rPr>
                <w:rFonts w:cs="Arial"/>
              </w:rPr>
              <w:t>volunteer</w:t>
            </w:r>
            <w:r w:rsidRPr="009376F7">
              <w:rPr>
                <w:rFonts w:cs="Arial"/>
              </w:rPr>
              <w:t xml:space="preserve"> reads the English captions in the video aloud as the video plays. </w:t>
            </w:r>
          </w:p>
          <w:p w:rsidR="00C10426" w:rsidRPr="009376F7" w:rsidRDefault="00C10426" w:rsidP="00C10426">
            <w:pPr>
              <w:pStyle w:val="ListParagraph"/>
              <w:numPr>
                <w:ilvl w:val="0"/>
                <w:numId w:val="7"/>
              </w:numPr>
              <w:rPr>
                <w:rFonts w:cs="Arial"/>
              </w:rPr>
            </w:pPr>
            <w:r w:rsidRPr="009376F7">
              <w:rPr>
                <w:rFonts w:cs="Arial"/>
                <w:i/>
              </w:rPr>
              <w:t xml:space="preserve">What are some of the experiences Davie had in his past lives? </w:t>
            </w:r>
            <w:r w:rsidR="00C43189" w:rsidRPr="009376F7">
              <w:rPr>
                <w:rFonts w:cs="Arial"/>
              </w:rPr>
              <w:t>(</w:t>
            </w:r>
            <w:r w:rsidRPr="009376F7">
              <w:rPr>
                <w:rFonts w:cs="Arial"/>
              </w:rPr>
              <w:t>He was a baker for a king, a dancer, worked on a ship, a farmer, a nurse, a mountai</w:t>
            </w:r>
            <w:r w:rsidR="00C43189" w:rsidRPr="009376F7">
              <w:rPr>
                <w:rFonts w:cs="Arial"/>
              </w:rPr>
              <w:t>n climber, a teacher, and more.)</w:t>
            </w:r>
          </w:p>
          <w:p w:rsidR="00C10426" w:rsidRPr="009376F7" w:rsidRDefault="00C10426" w:rsidP="00C10426">
            <w:pPr>
              <w:pStyle w:val="ListParagraph"/>
              <w:numPr>
                <w:ilvl w:val="0"/>
                <w:numId w:val="7"/>
              </w:numPr>
              <w:rPr>
                <w:rFonts w:cs="Arial"/>
              </w:rPr>
            </w:pPr>
            <w:r w:rsidRPr="009376F7">
              <w:rPr>
                <w:rFonts w:cs="Arial"/>
                <w:i/>
              </w:rPr>
              <w:t xml:space="preserve">What might he have learned from these past lives? </w:t>
            </w:r>
            <w:r w:rsidR="00F82887" w:rsidRPr="009376F7">
              <w:rPr>
                <w:rFonts w:cs="Arial"/>
              </w:rPr>
              <w:t>(</w:t>
            </w:r>
            <w:r w:rsidRPr="009376F7">
              <w:rPr>
                <w:rFonts w:cs="Arial"/>
              </w:rPr>
              <w:t>He might have learned creativity as a baker and dancer, responsibility on the ship and as a farmer, and compassion for others as a hunter and a nurse.</w:t>
            </w:r>
            <w:r w:rsidR="00F82887" w:rsidRPr="009376F7">
              <w:rPr>
                <w:rFonts w:cs="Arial"/>
              </w:rPr>
              <w:t>)</w:t>
            </w:r>
          </w:p>
          <w:p w:rsidR="00C10426" w:rsidRPr="009376F7" w:rsidRDefault="00C10426" w:rsidP="00F82887">
            <w:pPr>
              <w:pStyle w:val="ListParagraph"/>
              <w:numPr>
                <w:ilvl w:val="0"/>
                <w:numId w:val="7"/>
              </w:numPr>
              <w:rPr>
                <w:rFonts w:cs="Arial"/>
                <w:b/>
              </w:rPr>
            </w:pPr>
            <w:r w:rsidRPr="009376F7">
              <w:rPr>
                <w:rFonts w:cs="Arial"/>
              </w:rPr>
              <w:t>Make the point that he lived as a male and female and in different races, countries and cultures</w:t>
            </w:r>
            <w:r w:rsidRPr="009376F7">
              <w:rPr>
                <w:rFonts w:cs="Arial"/>
                <w:i/>
              </w:rPr>
              <w:t>. Soul gets to have every experience as it learns to become a Co-worker with God.</w:t>
            </w:r>
          </w:p>
        </w:tc>
        <w:tc>
          <w:tcPr>
            <w:tcW w:w="2307" w:type="dxa"/>
          </w:tcPr>
          <w:p w:rsidR="00C10426" w:rsidRPr="009376F7" w:rsidRDefault="00C10426" w:rsidP="00FD5259">
            <w:pPr>
              <w:rPr>
                <w:rFonts w:cs="Courier New"/>
                <w:color w:val="808080" w:themeColor="background1" w:themeShade="80"/>
                <w:szCs w:val="24"/>
              </w:rPr>
            </w:pPr>
            <w:r w:rsidRPr="009376F7">
              <w:rPr>
                <w:rFonts w:cs="Courier New"/>
                <w:szCs w:val="24"/>
              </w:rPr>
              <w:lastRenderedPageBreak/>
              <w:t>Slide 2</w:t>
            </w:r>
          </w:p>
        </w:tc>
      </w:tr>
      <w:tr w:rsidR="00F82887" w:rsidRPr="009376F7" w:rsidTr="00FD5259">
        <w:trPr>
          <w:trHeight w:val="1088"/>
        </w:trPr>
        <w:tc>
          <w:tcPr>
            <w:tcW w:w="1367" w:type="dxa"/>
          </w:tcPr>
          <w:p w:rsidR="00F82887" w:rsidRPr="009376F7" w:rsidRDefault="00F82887" w:rsidP="00FD5259">
            <w:pPr>
              <w:rPr>
                <w:rFonts w:cs="Courier New"/>
                <w:szCs w:val="24"/>
              </w:rPr>
            </w:pPr>
            <w:r w:rsidRPr="009376F7">
              <w:rPr>
                <w:rFonts w:cs="Courier New"/>
                <w:szCs w:val="24"/>
              </w:rPr>
              <w:t>15-20 minutes</w:t>
            </w:r>
          </w:p>
        </w:tc>
        <w:tc>
          <w:tcPr>
            <w:tcW w:w="6761" w:type="dxa"/>
          </w:tcPr>
          <w:p w:rsidR="00F82887" w:rsidRPr="009376F7" w:rsidRDefault="00F82887" w:rsidP="00F82887">
            <w:pPr>
              <w:rPr>
                <w:rFonts w:cs="Arial"/>
                <w:b/>
              </w:rPr>
            </w:pPr>
            <w:r w:rsidRPr="009376F7">
              <w:rPr>
                <w:rFonts w:cs="Arial"/>
                <w:b/>
              </w:rPr>
              <w:t>Look for clues about your past lives</w:t>
            </w:r>
          </w:p>
          <w:p w:rsidR="00F82887" w:rsidRPr="009376F7" w:rsidRDefault="00F82887" w:rsidP="00F82887">
            <w:pPr>
              <w:pStyle w:val="ListParagraph"/>
              <w:numPr>
                <w:ilvl w:val="0"/>
                <w:numId w:val="8"/>
              </w:numPr>
              <w:rPr>
                <w:rFonts w:cs="Arial"/>
              </w:rPr>
            </w:pPr>
            <w:r w:rsidRPr="009376F7">
              <w:rPr>
                <w:rFonts w:cs="Courier New"/>
                <w:b/>
                <w:szCs w:val="24"/>
              </w:rPr>
              <w:t xml:space="preserve">Large Group Facilitator: </w:t>
            </w:r>
            <w:r w:rsidRPr="009376F7">
              <w:rPr>
                <w:rFonts w:cs="Courier New"/>
                <w:szCs w:val="24"/>
              </w:rPr>
              <w:t xml:space="preserve"> Show youth a copy of the Clues about Past Lives </w:t>
            </w:r>
            <w:r w:rsidR="007C4169" w:rsidRPr="009376F7">
              <w:rPr>
                <w:rFonts w:cs="Courier New"/>
                <w:szCs w:val="24"/>
              </w:rPr>
              <w:t>handout</w:t>
            </w:r>
            <w:r w:rsidRPr="009376F7">
              <w:rPr>
                <w:rFonts w:cs="Courier New"/>
                <w:szCs w:val="24"/>
              </w:rPr>
              <w:t xml:space="preserve">. </w:t>
            </w:r>
            <w:r w:rsidRPr="009376F7">
              <w:rPr>
                <w:rFonts w:cs="Courier New"/>
                <w:i/>
                <w:szCs w:val="24"/>
              </w:rPr>
              <w:t xml:space="preserve">A strong feeling about something is often a clue about a past life. We are going to look for clues about our past lives by making two lists for things you really like and really dislike. </w:t>
            </w:r>
          </w:p>
          <w:p w:rsidR="00F82887" w:rsidRPr="009376F7" w:rsidRDefault="00F82887" w:rsidP="00F82887">
            <w:pPr>
              <w:pStyle w:val="ListParagraph"/>
              <w:numPr>
                <w:ilvl w:val="0"/>
                <w:numId w:val="8"/>
              </w:numPr>
              <w:rPr>
                <w:rFonts w:cs="Arial"/>
              </w:rPr>
            </w:pPr>
            <w:r w:rsidRPr="009376F7">
              <w:rPr>
                <w:rFonts w:cs="Courier New"/>
                <w:i/>
                <w:szCs w:val="24"/>
              </w:rPr>
              <w:t xml:space="preserve">These pictures </w:t>
            </w:r>
            <w:r w:rsidR="007C4169" w:rsidRPr="009376F7">
              <w:rPr>
                <w:rFonts w:cs="Courier New"/>
                <w:i/>
                <w:szCs w:val="24"/>
              </w:rPr>
              <w:t xml:space="preserve">in the handout </w:t>
            </w:r>
            <w:r w:rsidRPr="009376F7">
              <w:rPr>
                <w:rFonts w:cs="Courier New"/>
                <w:i/>
                <w:szCs w:val="24"/>
              </w:rPr>
              <w:t xml:space="preserve">are to help spark ideas. You can glue them onto your sheet if they remind you of something you like or dislike. You can also add your own ideas by writing or drawing them. Everyone’s clues will be different because each of us is a unique Soul with different experiences. </w:t>
            </w:r>
          </w:p>
          <w:p w:rsidR="00F82887" w:rsidRPr="009376F7" w:rsidRDefault="00F82887" w:rsidP="00F82887">
            <w:pPr>
              <w:pStyle w:val="ListParagraph"/>
              <w:numPr>
                <w:ilvl w:val="0"/>
                <w:numId w:val="8"/>
              </w:numPr>
              <w:rPr>
                <w:rFonts w:cs="Arial"/>
              </w:rPr>
            </w:pPr>
            <w:r w:rsidRPr="009376F7">
              <w:rPr>
                <w:rFonts w:cs="Courier New"/>
                <w:szCs w:val="24"/>
              </w:rPr>
              <w:t xml:space="preserve">Youth move to the work table to do the activity. </w:t>
            </w:r>
            <w:r w:rsidRPr="009376F7">
              <w:rPr>
                <w:rFonts w:cs="Courier New"/>
                <w:b/>
                <w:szCs w:val="24"/>
              </w:rPr>
              <w:t>Small Group Facilitators</w:t>
            </w:r>
            <w:r w:rsidRPr="009376F7">
              <w:rPr>
                <w:rFonts w:cs="Courier New"/>
                <w:szCs w:val="24"/>
              </w:rPr>
              <w:t xml:space="preserve"> assist youth with finding materials and coming up with ideas to add to their lists.  As youth add to their lists, engage them in conversation about what the clues might show them about experiences in their past lives. </w:t>
            </w:r>
          </w:p>
          <w:p w:rsidR="00F82887" w:rsidRPr="009376F7" w:rsidRDefault="00F82887" w:rsidP="00F82887">
            <w:pPr>
              <w:pStyle w:val="ListParagraph"/>
              <w:numPr>
                <w:ilvl w:val="0"/>
                <w:numId w:val="8"/>
              </w:numPr>
              <w:rPr>
                <w:rFonts w:cs="Arial"/>
                <w:b/>
              </w:rPr>
            </w:pPr>
            <w:r w:rsidRPr="009376F7">
              <w:rPr>
                <w:rFonts w:cs="Courier New"/>
                <w:b/>
                <w:szCs w:val="24"/>
              </w:rPr>
              <w:t xml:space="preserve">Large Group Facilitator: </w:t>
            </w:r>
            <w:r w:rsidRPr="009376F7">
              <w:rPr>
                <w:rFonts w:cs="Courier New"/>
                <w:szCs w:val="24"/>
              </w:rPr>
              <w:t>After most youth have finished filling in their lists, invite youth to bring their activity sheets to sit in the group area and ask if anyone wants to share one of the clues they found and what they think it tells them about a past life.</w:t>
            </w:r>
          </w:p>
        </w:tc>
        <w:tc>
          <w:tcPr>
            <w:tcW w:w="2307" w:type="dxa"/>
          </w:tcPr>
          <w:p w:rsidR="00F82887" w:rsidRPr="009376F7" w:rsidRDefault="00F82887" w:rsidP="00FD5259">
            <w:pPr>
              <w:rPr>
                <w:rFonts w:cs="Courier New"/>
                <w:szCs w:val="24"/>
              </w:rPr>
            </w:pPr>
            <w:r w:rsidRPr="009376F7">
              <w:rPr>
                <w:rFonts w:cs="Courier New"/>
                <w:szCs w:val="24"/>
              </w:rPr>
              <w:t>Slide 3</w:t>
            </w:r>
          </w:p>
        </w:tc>
      </w:tr>
      <w:tr w:rsidR="00F82887" w:rsidRPr="009376F7" w:rsidTr="00FD5259">
        <w:trPr>
          <w:trHeight w:val="1088"/>
        </w:trPr>
        <w:tc>
          <w:tcPr>
            <w:tcW w:w="1367" w:type="dxa"/>
          </w:tcPr>
          <w:p w:rsidR="00F82887" w:rsidRPr="009376F7" w:rsidRDefault="00F82887" w:rsidP="00FD5259">
            <w:pPr>
              <w:rPr>
                <w:rFonts w:cs="Courier New"/>
                <w:szCs w:val="24"/>
              </w:rPr>
            </w:pPr>
            <w:r w:rsidRPr="009376F7">
              <w:rPr>
                <w:rFonts w:cs="Courier New"/>
                <w:szCs w:val="24"/>
              </w:rPr>
              <w:t>15 minutes</w:t>
            </w:r>
          </w:p>
        </w:tc>
        <w:tc>
          <w:tcPr>
            <w:tcW w:w="6761" w:type="dxa"/>
          </w:tcPr>
          <w:p w:rsidR="007C4169" w:rsidRPr="009376F7" w:rsidRDefault="007C4169" w:rsidP="007C4169">
            <w:pPr>
              <w:rPr>
                <w:rFonts w:cs="Arial"/>
                <w:b/>
              </w:rPr>
            </w:pPr>
            <w:r w:rsidRPr="009376F7">
              <w:rPr>
                <w:rFonts w:cs="Arial"/>
                <w:b/>
              </w:rPr>
              <w:t>Lessons Learned from Different Types of Lives</w:t>
            </w:r>
          </w:p>
          <w:p w:rsidR="007C4169" w:rsidRPr="009376F7" w:rsidRDefault="007C4169" w:rsidP="007C4169">
            <w:pPr>
              <w:pStyle w:val="ListParagraph"/>
              <w:numPr>
                <w:ilvl w:val="0"/>
                <w:numId w:val="9"/>
              </w:numPr>
              <w:rPr>
                <w:rFonts w:cs="Arial"/>
                <w:b/>
              </w:rPr>
            </w:pPr>
            <w:r w:rsidRPr="009376F7">
              <w:rPr>
                <w:rFonts w:cs="Arial"/>
                <w:b/>
              </w:rPr>
              <w:t xml:space="preserve">Large Group Facilitator: </w:t>
            </w:r>
            <w:r w:rsidRPr="009376F7">
              <w:rPr>
                <w:rFonts w:cs="Arial"/>
              </w:rPr>
              <w:t xml:space="preserve">Share a brief example of something you learned from a past life experience, such as gratitude, patience, creativity, etc. </w:t>
            </w:r>
          </w:p>
          <w:p w:rsidR="007C4169" w:rsidRPr="009376F7" w:rsidRDefault="007C4169" w:rsidP="007C4169">
            <w:pPr>
              <w:pStyle w:val="ListParagraph"/>
              <w:numPr>
                <w:ilvl w:val="0"/>
                <w:numId w:val="9"/>
              </w:numPr>
              <w:rPr>
                <w:rFonts w:cs="Arial"/>
                <w:b/>
              </w:rPr>
            </w:pPr>
            <w:r w:rsidRPr="009376F7">
              <w:rPr>
                <w:rFonts w:cs="Arial"/>
                <w:i/>
              </w:rPr>
              <w:t xml:space="preserve">Why does Soul live so many lives? </w:t>
            </w:r>
            <w:r w:rsidRPr="009376F7">
              <w:rPr>
                <w:rFonts w:cs="Arial"/>
              </w:rPr>
              <w:t>(We have every kind of experience to help us learn more and more about Divine Love.)</w:t>
            </w:r>
          </w:p>
          <w:p w:rsidR="007C4169" w:rsidRPr="009376F7" w:rsidRDefault="007C4169" w:rsidP="007C4169">
            <w:pPr>
              <w:pStyle w:val="ListParagraph"/>
              <w:numPr>
                <w:ilvl w:val="0"/>
                <w:numId w:val="9"/>
              </w:numPr>
              <w:rPr>
                <w:rFonts w:cs="Arial"/>
                <w:b/>
              </w:rPr>
            </w:pPr>
            <w:r w:rsidRPr="009376F7">
              <w:rPr>
                <w:rFonts w:cs="Arial"/>
                <w:i/>
              </w:rPr>
              <w:t xml:space="preserve">What might someone learn in a life as a dancer? How about as a farmer? </w:t>
            </w:r>
            <w:r w:rsidR="001026D1" w:rsidRPr="009376F7">
              <w:rPr>
                <w:rFonts w:cs="Arial"/>
              </w:rPr>
              <w:t>Listen to and validate youth’s answers, adding to them as needed.</w:t>
            </w:r>
          </w:p>
          <w:p w:rsidR="007C4169" w:rsidRPr="009376F7" w:rsidRDefault="007C4169" w:rsidP="007C4169">
            <w:pPr>
              <w:pStyle w:val="ListParagraph"/>
              <w:numPr>
                <w:ilvl w:val="0"/>
                <w:numId w:val="9"/>
              </w:numPr>
              <w:rPr>
                <w:rFonts w:cs="Arial"/>
                <w:b/>
              </w:rPr>
            </w:pPr>
            <w:r w:rsidRPr="009376F7">
              <w:rPr>
                <w:rFonts w:cs="Arial"/>
                <w:i/>
              </w:rPr>
              <w:t>Today you will get to choose a costume to show something you may have been in a past life</w:t>
            </w:r>
            <w:r w:rsidR="001026D1" w:rsidRPr="009376F7">
              <w:rPr>
                <w:rFonts w:cs="Arial"/>
                <w:i/>
              </w:rPr>
              <w:t>,</w:t>
            </w:r>
            <w:r w:rsidRPr="009376F7">
              <w:rPr>
                <w:rFonts w:cs="Arial"/>
                <w:i/>
              </w:rPr>
              <w:t xml:space="preserve"> and then tell us about what you might have learned in that life. </w:t>
            </w:r>
          </w:p>
          <w:p w:rsidR="007C4169" w:rsidRPr="009376F7" w:rsidRDefault="007C4169" w:rsidP="007C4169">
            <w:pPr>
              <w:pStyle w:val="ListParagraph"/>
              <w:numPr>
                <w:ilvl w:val="0"/>
                <w:numId w:val="9"/>
              </w:numPr>
              <w:rPr>
                <w:rFonts w:cs="Arial"/>
                <w:b/>
              </w:rPr>
            </w:pPr>
            <w:r w:rsidRPr="009376F7">
              <w:rPr>
                <w:rFonts w:cs="Arial"/>
              </w:rPr>
              <w:t xml:space="preserve">Show youth the costume choices.  Call on youth a few at a time to select a costume. </w:t>
            </w:r>
            <w:r w:rsidRPr="009376F7">
              <w:rPr>
                <w:rFonts w:cs="Arial"/>
                <w:i/>
              </w:rPr>
              <w:t>If you don’t get your favorite the first time, we may have time to try on more costumes later</w:t>
            </w:r>
            <w:r w:rsidRPr="009376F7">
              <w:rPr>
                <w:rFonts w:cs="Arial"/>
              </w:rPr>
              <w:t xml:space="preserve">. </w:t>
            </w:r>
          </w:p>
          <w:p w:rsidR="007C4169" w:rsidRPr="009376F7" w:rsidRDefault="007C4169" w:rsidP="007C4169">
            <w:pPr>
              <w:pStyle w:val="ListParagraph"/>
              <w:numPr>
                <w:ilvl w:val="0"/>
                <w:numId w:val="9"/>
              </w:numPr>
              <w:rPr>
                <w:rFonts w:cs="Arial"/>
                <w:b/>
              </w:rPr>
            </w:pPr>
            <w:r w:rsidRPr="009376F7">
              <w:rPr>
                <w:rFonts w:cs="Arial"/>
              </w:rPr>
              <w:t xml:space="preserve">Youth try on costumes and return to the large group area. Invite youth to share who they are dressed as and what they can learn from that type of life. </w:t>
            </w:r>
          </w:p>
          <w:p w:rsidR="007C4169" w:rsidRPr="009376F7" w:rsidRDefault="007C4169" w:rsidP="007C4169">
            <w:pPr>
              <w:pStyle w:val="ListParagraph"/>
              <w:numPr>
                <w:ilvl w:val="0"/>
                <w:numId w:val="9"/>
              </w:numPr>
              <w:rPr>
                <w:rFonts w:cs="Arial"/>
                <w:b/>
              </w:rPr>
            </w:pPr>
            <w:r w:rsidRPr="009376F7">
              <w:rPr>
                <w:rFonts w:cs="Arial"/>
              </w:rPr>
              <w:t xml:space="preserve">If time allows, youth can repeat step 6 with different costumes. </w:t>
            </w:r>
          </w:p>
          <w:p w:rsidR="00F82887" w:rsidRPr="009376F7" w:rsidRDefault="007C4169" w:rsidP="001410A3">
            <w:pPr>
              <w:pStyle w:val="ListParagraph"/>
              <w:numPr>
                <w:ilvl w:val="0"/>
                <w:numId w:val="9"/>
              </w:numPr>
              <w:rPr>
                <w:rFonts w:cs="Arial"/>
                <w:b/>
              </w:rPr>
            </w:pPr>
            <w:r w:rsidRPr="009376F7">
              <w:rPr>
                <w:rFonts w:cs="Arial"/>
              </w:rPr>
              <w:t>Youth return costumes and then find a seat in the large group area.</w:t>
            </w:r>
          </w:p>
        </w:tc>
        <w:tc>
          <w:tcPr>
            <w:tcW w:w="2307" w:type="dxa"/>
          </w:tcPr>
          <w:p w:rsidR="00F82887" w:rsidRPr="009376F7" w:rsidRDefault="00F82887" w:rsidP="00FD5259">
            <w:pPr>
              <w:rPr>
                <w:rFonts w:cs="Courier New"/>
                <w:szCs w:val="24"/>
              </w:rPr>
            </w:pPr>
          </w:p>
        </w:tc>
      </w:tr>
      <w:tr w:rsidR="007C4169" w:rsidRPr="002330CA" w:rsidTr="00FD5259">
        <w:trPr>
          <w:trHeight w:val="1088"/>
        </w:trPr>
        <w:tc>
          <w:tcPr>
            <w:tcW w:w="1367" w:type="dxa"/>
          </w:tcPr>
          <w:p w:rsidR="007C4169" w:rsidRPr="009376F7" w:rsidRDefault="007C4169" w:rsidP="00FD5259">
            <w:pPr>
              <w:rPr>
                <w:rFonts w:cs="Courier New"/>
                <w:szCs w:val="24"/>
              </w:rPr>
            </w:pPr>
            <w:r w:rsidRPr="009376F7">
              <w:rPr>
                <w:rFonts w:cs="Courier New"/>
                <w:szCs w:val="24"/>
              </w:rPr>
              <w:t>5 minutes</w:t>
            </w:r>
          </w:p>
        </w:tc>
        <w:tc>
          <w:tcPr>
            <w:tcW w:w="6761" w:type="dxa"/>
          </w:tcPr>
          <w:p w:rsidR="007C4169" w:rsidRPr="009376F7" w:rsidRDefault="007C4169" w:rsidP="007C4169">
            <w:pPr>
              <w:ind w:left="426" w:hanging="426"/>
              <w:rPr>
                <w:rFonts w:cs="Courier New"/>
                <w:b/>
                <w:szCs w:val="24"/>
              </w:rPr>
            </w:pPr>
            <w:r w:rsidRPr="009376F7">
              <w:rPr>
                <w:rFonts w:cs="Courier New"/>
                <w:b/>
                <w:szCs w:val="24"/>
              </w:rPr>
              <w:t xml:space="preserve">Closing </w:t>
            </w:r>
          </w:p>
          <w:p w:rsidR="007C4169" w:rsidRPr="009376F7" w:rsidRDefault="007C4169" w:rsidP="007C4169">
            <w:pPr>
              <w:pStyle w:val="ListParagraph"/>
              <w:numPr>
                <w:ilvl w:val="0"/>
                <w:numId w:val="10"/>
              </w:numPr>
              <w:rPr>
                <w:rFonts w:cs="Courier New"/>
                <w:i/>
                <w:szCs w:val="24"/>
              </w:rPr>
            </w:pPr>
            <w:r w:rsidRPr="009376F7">
              <w:rPr>
                <w:rFonts w:cs="Courier New"/>
                <w:b/>
                <w:szCs w:val="24"/>
              </w:rPr>
              <w:t xml:space="preserve">Large Group Facilitator: </w:t>
            </w:r>
            <w:r w:rsidRPr="009376F7">
              <w:rPr>
                <w:rFonts w:cs="Courier New"/>
                <w:i/>
                <w:szCs w:val="24"/>
              </w:rPr>
              <w:t>This is an exercise to try at home to keep studying past lives even more</w:t>
            </w:r>
            <w:r w:rsidRPr="009376F7">
              <w:rPr>
                <w:rFonts w:cs="Courier New"/>
                <w:szCs w:val="24"/>
              </w:rPr>
              <w:t>. Pass out the handout with the exercise</w:t>
            </w:r>
            <w:r w:rsidR="001026D1" w:rsidRPr="009376F7">
              <w:rPr>
                <w:rFonts w:cs="Courier New"/>
                <w:szCs w:val="24"/>
              </w:rPr>
              <w:t>, “To See Past Lives</w:t>
            </w:r>
            <w:r w:rsidRPr="009376F7">
              <w:rPr>
                <w:rFonts w:cs="Courier New"/>
                <w:szCs w:val="24"/>
              </w:rPr>
              <w:t>.</w:t>
            </w:r>
            <w:r w:rsidR="001026D1" w:rsidRPr="009376F7">
              <w:rPr>
                <w:rFonts w:cs="Courier New"/>
                <w:szCs w:val="24"/>
              </w:rPr>
              <w:t>”</w:t>
            </w:r>
            <w:r w:rsidRPr="009376F7">
              <w:rPr>
                <w:rFonts w:cs="Courier New"/>
                <w:szCs w:val="24"/>
              </w:rPr>
              <w:t xml:space="preserve"> </w:t>
            </w:r>
          </w:p>
          <w:p w:rsidR="007C4169" w:rsidRPr="009376F7" w:rsidRDefault="007C4169" w:rsidP="007C4169">
            <w:pPr>
              <w:pStyle w:val="ListParagraph"/>
              <w:numPr>
                <w:ilvl w:val="0"/>
                <w:numId w:val="10"/>
              </w:numPr>
              <w:rPr>
                <w:rFonts w:cs="Courier New"/>
                <w:i/>
                <w:szCs w:val="24"/>
              </w:rPr>
            </w:pPr>
            <w:r w:rsidRPr="009376F7">
              <w:rPr>
                <w:rFonts w:cs="Courier New"/>
                <w:i/>
                <w:szCs w:val="24"/>
              </w:rPr>
              <w:t>Is</w:t>
            </w:r>
            <w:r w:rsidRPr="009376F7">
              <w:rPr>
                <w:rFonts w:cs="Courier New"/>
                <w:szCs w:val="24"/>
              </w:rPr>
              <w:t xml:space="preserve"> </w:t>
            </w:r>
            <w:r w:rsidRPr="009376F7">
              <w:rPr>
                <w:rFonts w:cs="Courier New"/>
                <w:i/>
                <w:szCs w:val="24"/>
              </w:rPr>
              <w:t>there anything else you would like to share about the program today?</w:t>
            </w:r>
          </w:p>
          <w:p w:rsidR="007C4169" w:rsidRPr="009376F7" w:rsidRDefault="007C4169" w:rsidP="007C4169">
            <w:pPr>
              <w:numPr>
                <w:ilvl w:val="0"/>
                <w:numId w:val="10"/>
              </w:numPr>
              <w:contextualSpacing/>
              <w:rPr>
                <w:rFonts w:cs="Courier New"/>
                <w:i/>
                <w:szCs w:val="24"/>
              </w:rPr>
            </w:pPr>
            <w:r w:rsidRPr="009376F7">
              <w:rPr>
                <w:rFonts w:cs="Courier New"/>
                <w:szCs w:val="24"/>
              </w:rPr>
              <w:t>Lead a closing HU song.</w:t>
            </w:r>
          </w:p>
          <w:p w:rsidR="007C4169" w:rsidRPr="009376F7" w:rsidRDefault="007C4169" w:rsidP="00C35748">
            <w:pPr>
              <w:pStyle w:val="ListParagraph"/>
              <w:numPr>
                <w:ilvl w:val="0"/>
                <w:numId w:val="10"/>
              </w:numPr>
              <w:rPr>
                <w:rFonts w:cs="Arial"/>
                <w:b/>
              </w:rPr>
            </w:pPr>
            <w:r w:rsidRPr="009376F7">
              <w:rPr>
                <w:rFonts w:cs="Courier New"/>
                <w:szCs w:val="24"/>
              </w:rPr>
              <w:t>Have youth help clean up the room.</w:t>
            </w:r>
          </w:p>
        </w:tc>
        <w:tc>
          <w:tcPr>
            <w:tcW w:w="2307" w:type="dxa"/>
          </w:tcPr>
          <w:p w:rsidR="007C4169" w:rsidRPr="00C10426" w:rsidRDefault="007C4169" w:rsidP="00FD5259">
            <w:pPr>
              <w:rPr>
                <w:rFonts w:cs="Courier New"/>
                <w:szCs w:val="24"/>
              </w:rPr>
            </w:pPr>
          </w:p>
        </w:tc>
      </w:tr>
    </w:tbl>
    <w:p w:rsidR="00F338D8" w:rsidRDefault="00F338D8"/>
    <w:sectPr w:rsidR="00F338D8" w:rsidSect="008141BB">
      <w:footerReference w:type="default" r:id="rId8"/>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6D1" w:rsidRDefault="001026D1" w:rsidP="001026D1">
      <w:r>
        <w:separator/>
      </w:r>
    </w:p>
  </w:endnote>
  <w:endnote w:type="continuationSeparator" w:id="0">
    <w:p w:rsidR="001026D1" w:rsidRDefault="001026D1" w:rsidP="0010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20272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204839"/>
      <w:docPartObj>
        <w:docPartGallery w:val="Page Numbers (Bottom of Page)"/>
        <w:docPartUnique/>
      </w:docPartObj>
    </w:sdtPr>
    <w:sdtEndPr>
      <w:rPr>
        <w:noProof/>
      </w:rPr>
    </w:sdtEndPr>
    <w:sdtContent>
      <w:p w:rsidR="001026D1" w:rsidRDefault="008141BB" w:rsidP="008141BB">
        <w:pPr>
          <w:pStyle w:val="Footer"/>
          <w:jc w:val="center"/>
        </w:pPr>
        <w:r w:rsidRPr="004814B6">
          <w:rPr>
            <w:sz w:val="20"/>
          </w:rPr>
          <w:t xml:space="preserve">                                          Copyright</w:t>
        </w:r>
        <w:r>
          <w:rPr>
            <w:sz w:val="20"/>
          </w:rPr>
          <w:t xml:space="preserve"> © 2025 ECKANKAR. All rights reserved.                                                        </w:t>
        </w:r>
        <w:r w:rsidR="001026D1">
          <w:fldChar w:fldCharType="begin"/>
        </w:r>
        <w:r w:rsidR="001026D1">
          <w:instrText xml:space="preserve"> PAGE   \* MERGEFORMAT </w:instrText>
        </w:r>
        <w:r w:rsidR="001026D1">
          <w:fldChar w:fldCharType="separate"/>
        </w:r>
        <w:r w:rsidR="00866C44">
          <w:rPr>
            <w:noProof/>
          </w:rPr>
          <w:t>4</w:t>
        </w:r>
        <w:r w:rsidR="001026D1">
          <w:rPr>
            <w:noProof/>
          </w:rPr>
          <w:fldChar w:fldCharType="end"/>
        </w:r>
      </w:p>
    </w:sdtContent>
  </w:sdt>
  <w:p w:rsidR="001026D1" w:rsidRDefault="00102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6D1" w:rsidRDefault="001026D1" w:rsidP="001026D1">
      <w:r>
        <w:separator/>
      </w:r>
    </w:p>
  </w:footnote>
  <w:footnote w:type="continuationSeparator" w:id="0">
    <w:p w:rsidR="001026D1" w:rsidRDefault="001026D1" w:rsidP="00102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CE5"/>
    <w:multiLevelType w:val="hybridMultilevel"/>
    <w:tmpl w:val="D6E83ABE"/>
    <w:lvl w:ilvl="0" w:tplc="1654F9A8">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97690"/>
    <w:multiLevelType w:val="hybridMultilevel"/>
    <w:tmpl w:val="C1C2CA26"/>
    <w:lvl w:ilvl="0" w:tplc="F912EC2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01622"/>
    <w:multiLevelType w:val="hybridMultilevel"/>
    <w:tmpl w:val="5C34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A0445"/>
    <w:multiLevelType w:val="hybridMultilevel"/>
    <w:tmpl w:val="13BE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A1A31"/>
    <w:multiLevelType w:val="hybridMultilevel"/>
    <w:tmpl w:val="DD20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D0466"/>
    <w:multiLevelType w:val="hybridMultilevel"/>
    <w:tmpl w:val="27A68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163D2"/>
    <w:multiLevelType w:val="hybridMultilevel"/>
    <w:tmpl w:val="383CD7A4"/>
    <w:lvl w:ilvl="0" w:tplc="CB1450B2">
      <w:start w:val="1"/>
      <w:numFmt w:val="decimal"/>
      <w:lvlText w:val="%1."/>
      <w:lvlJc w:val="left"/>
      <w:pPr>
        <w:ind w:left="720" w:hanging="360"/>
      </w:pPr>
      <w:rPr>
        <w:rFonts w:ascii="Palatino" w:hAnsi="Palatino" w:cs="Courier New"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638D9"/>
    <w:multiLevelType w:val="hybridMultilevel"/>
    <w:tmpl w:val="0ADE38C0"/>
    <w:lvl w:ilvl="0" w:tplc="8A0090C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23CE2"/>
    <w:multiLevelType w:val="hybridMultilevel"/>
    <w:tmpl w:val="E31C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03C67"/>
    <w:multiLevelType w:val="hybridMultilevel"/>
    <w:tmpl w:val="1DB28576"/>
    <w:lvl w:ilvl="0" w:tplc="AD70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404C1"/>
    <w:multiLevelType w:val="hybridMultilevel"/>
    <w:tmpl w:val="398C2A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E1DE3"/>
    <w:multiLevelType w:val="hybridMultilevel"/>
    <w:tmpl w:val="75166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FFD47D4"/>
    <w:multiLevelType w:val="hybridMultilevel"/>
    <w:tmpl w:val="B2F03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558BE"/>
    <w:multiLevelType w:val="hybridMultilevel"/>
    <w:tmpl w:val="619C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10"/>
  </w:num>
  <w:num w:numId="5">
    <w:abstractNumId w:val="1"/>
  </w:num>
  <w:num w:numId="6">
    <w:abstractNumId w:val="0"/>
  </w:num>
  <w:num w:numId="7">
    <w:abstractNumId w:val="9"/>
  </w:num>
  <w:num w:numId="8">
    <w:abstractNumId w:val="5"/>
  </w:num>
  <w:num w:numId="9">
    <w:abstractNumId w:val="7"/>
  </w:num>
  <w:num w:numId="10">
    <w:abstractNumId w:val="6"/>
  </w:num>
  <w:num w:numId="11">
    <w:abstractNumId w:val="4"/>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D8"/>
    <w:rsid w:val="000A0C83"/>
    <w:rsid w:val="001026D1"/>
    <w:rsid w:val="001410A3"/>
    <w:rsid w:val="002D76D4"/>
    <w:rsid w:val="004814B6"/>
    <w:rsid w:val="004B1D3E"/>
    <w:rsid w:val="005223C1"/>
    <w:rsid w:val="007C4169"/>
    <w:rsid w:val="008141BB"/>
    <w:rsid w:val="00866C44"/>
    <w:rsid w:val="00915364"/>
    <w:rsid w:val="009376F7"/>
    <w:rsid w:val="00C10426"/>
    <w:rsid w:val="00C35748"/>
    <w:rsid w:val="00C43189"/>
    <w:rsid w:val="00DE026B"/>
    <w:rsid w:val="00DF7C1E"/>
    <w:rsid w:val="00E77B7D"/>
    <w:rsid w:val="00EA63D2"/>
    <w:rsid w:val="00F338D8"/>
    <w:rsid w:val="00F8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DFAB"/>
  <w15:chartTrackingRefBased/>
  <w15:docId w15:val="{E273E55E-0E4B-49B2-993E-3ED748EB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8D8"/>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D8"/>
    <w:pPr>
      <w:ind w:left="720"/>
      <w:contextualSpacing/>
    </w:pPr>
  </w:style>
  <w:style w:type="character" w:customStyle="1" w:styleId="Style1">
    <w:name w:val="Style1"/>
    <w:basedOn w:val="DefaultParagraphFont"/>
    <w:uiPriority w:val="1"/>
    <w:rsid w:val="00F338D8"/>
    <w:rPr>
      <w:rFonts w:asciiTheme="minorHAnsi" w:hAnsiTheme="minorHAnsi"/>
      <w:sz w:val="24"/>
    </w:rPr>
  </w:style>
  <w:style w:type="character" w:styleId="Emphasis">
    <w:name w:val="Emphasis"/>
    <w:basedOn w:val="DefaultParagraphFont"/>
    <w:uiPriority w:val="20"/>
    <w:qFormat/>
    <w:rsid w:val="00F338D8"/>
    <w:rPr>
      <w:i/>
      <w:iCs/>
    </w:rPr>
  </w:style>
  <w:style w:type="character" w:styleId="PlaceholderText">
    <w:name w:val="Placeholder Text"/>
    <w:basedOn w:val="DefaultParagraphFont"/>
    <w:uiPriority w:val="99"/>
    <w:semiHidden/>
    <w:rsid w:val="00F338D8"/>
    <w:rPr>
      <w:color w:val="808080"/>
    </w:rPr>
  </w:style>
  <w:style w:type="table" w:styleId="TableGrid">
    <w:name w:val="Table Grid"/>
    <w:basedOn w:val="TableNormal"/>
    <w:uiPriority w:val="39"/>
    <w:rsid w:val="00F3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DE026B"/>
    <w:rPr>
      <w:rFonts w:ascii="Times New Roman" w:hAnsi="Times New Roman"/>
      <w:sz w:val="20"/>
    </w:rPr>
  </w:style>
  <w:style w:type="character" w:customStyle="1" w:styleId="CommentTextChar">
    <w:name w:val="Comment Text Char"/>
    <w:basedOn w:val="DefaultParagraphFont"/>
    <w:link w:val="CommentText"/>
    <w:semiHidden/>
    <w:rsid w:val="00DE02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7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6D4"/>
    <w:rPr>
      <w:rFonts w:ascii="Segoe UI" w:eastAsia="Times New Roman" w:hAnsi="Segoe UI" w:cs="Segoe UI"/>
      <w:sz w:val="18"/>
      <w:szCs w:val="18"/>
    </w:rPr>
  </w:style>
  <w:style w:type="paragraph" w:styleId="Header">
    <w:name w:val="header"/>
    <w:basedOn w:val="Normal"/>
    <w:link w:val="HeaderChar"/>
    <w:uiPriority w:val="99"/>
    <w:unhideWhenUsed/>
    <w:rsid w:val="001026D1"/>
    <w:pPr>
      <w:tabs>
        <w:tab w:val="center" w:pos="4680"/>
        <w:tab w:val="right" w:pos="9360"/>
      </w:tabs>
    </w:pPr>
  </w:style>
  <w:style w:type="character" w:customStyle="1" w:styleId="HeaderChar">
    <w:name w:val="Header Char"/>
    <w:basedOn w:val="DefaultParagraphFont"/>
    <w:link w:val="Header"/>
    <w:uiPriority w:val="99"/>
    <w:rsid w:val="001026D1"/>
    <w:rPr>
      <w:rFonts w:ascii="Palatino" w:eastAsia="Times New Roman" w:hAnsi="Palatino" w:cs="Times New Roman"/>
      <w:sz w:val="24"/>
      <w:szCs w:val="20"/>
    </w:rPr>
  </w:style>
  <w:style w:type="paragraph" w:styleId="Footer">
    <w:name w:val="footer"/>
    <w:basedOn w:val="Normal"/>
    <w:link w:val="FooterChar"/>
    <w:uiPriority w:val="99"/>
    <w:unhideWhenUsed/>
    <w:rsid w:val="001026D1"/>
    <w:pPr>
      <w:tabs>
        <w:tab w:val="center" w:pos="4680"/>
        <w:tab w:val="right" w:pos="9360"/>
      </w:tabs>
    </w:pPr>
  </w:style>
  <w:style w:type="character" w:customStyle="1" w:styleId="FooterChar">
    <w:name w:val="Footer Char"/>
    <w:basedOn w:val="DefaultParagraphFont"/>
    <w:link w:val="Footer"/>
    <w:uiPriority w:val="99"/>
    <w:rsid w:val="001026D1"/>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ECD7088E8043DFA64B356E80DEBC1C"/>
        <w:category>
          <w:name w:val="General"/>
          <w:gallery w:val="placeholder"/>
        </w:category>
        <w:types>
          <w:type w:val="bbPlcHdr"/>
        </w:types>
        <w:behaviors>
          <w:behavior w:val="content"/>
        </w:behaviors>
        <w:guid w:val="{981D1BD0-3B0B-4288-8BFC-3E22CDA7FBFC}"/>
      </w:docPartPr>
      <w:docPartBody>
        <w:p w:rsidR="00901223" w:rsidRDefault="00666E9E" w:rsidP="00666E9E">
          <w:pPr>
            <w:pStyle w:val="0CECD7088E8043DFA64B356E80DEBC1C"/>
          </w:pPr>
          <w:r w:rsidRPr="004A4F13">
            <w:rPr>
              <w:rStyle w:val="PlaceholderText"/>
              <w:rFonts w:eastAsiaTheme="minorHAnsi"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20272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9E"/>
    <w:rsid w:val="00666E9E"/>
    <w:rsid w:val="00901223"/>
    <w:rsid w:val="00BD7618"/>
    <w:rsid w:val="00CF0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618"/>
    <w:rPr>
      <w:color w:val="808080"/>
    </w:rPr>
  </w:style>
  <w:style w:type="paragraph" w:customStyle="1" w:styleId="B81B3B720E3C43EEA1813CF90DA9D088">
    <w:name w:val="B81B3B720E3C43EEA1813CF90DA9D088"/>
    <w:rsid w:val="00666E9E"/>
  </w:style>
  <w:style w:type="paragraph" w:customStyle="1" w:styleId="2307CA82A89E4C0AB59563FE35E9B087">
    <w:name w:val="2307CA82A89E4C0AB59563FE35E9B087"/>
    <w:rsid w:val="00666E9E"/>
  </w:style>
  <w:style w:type="paragraph" w:customStyle="1" w:styleId="0CECD7088E8043DFA64B356E80DEBC1C">
    <w:name w:val="0CECD7088E8043DFA64B356E80DEBC1C"/>
    <w:rsid w:val="00666E9E"/>
  </w:style>
  <w:style w:type="paragraph" w:customStyle="1" w:styleId="40B6B0283064454898959DB6E06EDAFA">
    <w:name w:val="40B6B0283064454898959DB6E06EDAFA"/>
    <w:rsid w:val="00666E9E"/>
  </w:style>
  <w:style w:type="paragraph" w:customStyle="1" w:styleId="1B2E6104CD3E47058AB0A47025141422">
    <w:name w:val="1B2E6104CD3E47058AB0A47025141422"/>
    <w:rsid w:val="00666E9E"/>
  </w:style>
  <w:style w:type="paragraph" w:customStyle="1" w:styleId="7DC9E2882E9D4280BC19868A1C219DDF">
    <w:name w:val="7DC9E2882E9D4280BC19868A1C219DDF"/>
    <w:rsid w:val="00666E9E"/>
  </w:style>
  <w:style w:type="paragraph" w:customStyle="1" w:styleId="2446438799AB48A2867308EC8DE9A9F5">
    <w:name w:val="2446438799AB48A2867308EC8DE9A9F5"/>
    <w:rsid w:val="00666E9E"/>
  </w:style>
  <w:style w:type="paragraph" w:customStyle="1" w:styleId="E69E4AF7528445FE973FD05EACAFCC96">
    <w:name w:val="E69E4AF7528445FE973FD05EACAFCC96"/>
    <w:rsid w:val="00666E9E"/>
  </w:style>
  <w:style w:type="paragraph" w:customStyle="1" w:styleId="4D04334358DF48FAB579C6227785881A">
    <w:name w:val="4D04334358DF48FAB579C6227785881A"/>
    <w:rsid w:val="00BD7618"/>
  </w:style>
  <w:style w:type="paragraph" w:customStyle="1" w:styleId="C4583D12FD404677BA476102207102F4">
    <w:name w:val="C4583D12FD404677BA476102207102F4"/>
    <w:rsid w:val="00BD7618"/>
  </w:style>
  <w:style w:type="paragraph" w:customStyle="1" w:styleId="55F1393075634B6D8D415AFD221CFD66">
    <w:name w:val="55F1393075634B6D8D415AFD221CFD66"/>
    <w:rsid w:val="00BD7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Burgen Young</cp:lastModifiedBy>
  <cp:revision>18</cp:revision>
  <cp:lastPrinted>2025-01-16T19:14:00Z</cp:lastPrinted>
  <dcterms:created xsi:type="dcterms:W3CDTF">2024-01-10T16:52:00Z</dcterms:created>
  <dcterms:modified xsi:type="dcterms:W3CDTF">2025-05-16T14:56:00Z</dcterms:modified>
</cp:coreProperties>
</file>